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28" w:after="0"/>
        <w:ind w:left="0" w:right="0" w:firstLine="709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                                                               </w:t>
      </w:r>
      <w:r>
        <w:rPr>
          <w:rFonts w:eastAsia="Times New Roman" w:cs="Times New Roman"/>
          <w:b/>
          <w:bCs/>
          <w:color w:val="000000"/>
        </w:rPr>
        <w:t>У Т В Е Р Ж Д Е Н О</w:t>
      </w:r>
    </w:p>
    <w:p>
      <w:pPr>
        <w:pStyle w:val="Normal"/>
        <w:spacing w:lineRule="atLeast" w:line="100"/>
        <w:jc w:val="center"/>
        <w:rPr/>
      </w:pPr>
      <w:r>
        <w:rPr>
          <w:rFonts w:eastAsia="Times New Roman" w:cs="Times New Roman"/>
          <w:b/>
        </w:rPr>
        <w:t xml:space="preserve">                                 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>распоряжением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СИПКРО</w:t>
      </w:r>
    </w:p>
    <w:p>
      <w:pPr>
        <w:pStyle w:val="Normal"/>
        <w:spacing w:lineRule="auto" w:line="360" w:before="28" w:after="0"/>
        <w:ind w:left="0" w:right="0" w:firstLine="709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                                                            </w:t>
      </w:r>
      <w:r>
        <w:rPr>
          <w:rFonts w:eastAsia="Times New Roman" w:cs="Times New Roman"/>
          <w:b/>
          <w:bCs/>
          <w:color w:val="000000"/>
        </w:rPr>
        <w:t>от_______№_______</w:t>
      </w:r>
    </w:p>
    <w:p>
      <w:pPr>
        <w:pStyle w:val="Normal"/>
        <w:spacing w:lineRule="auto" w:line="360" w:before="28" w:after="0"/>
        <w:ind w:left="0" w:right="0" w:firstLine="709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                                                                      </w:t>
      </w:r>
    </w:p>
    <w:p>
      <w:pPr>
        <w:pStyle w:val="Normal"/>
        <w:spacing w:lineRule="auto" w:line="360" w:before="28" w:after="0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Положение</w:t>
      </w:r>
    </w:p>
    <w:p>
      <w:pPr>
        <w:pStyle w:val="Normal"/>
        <w:spacing w:lineRule="auto" w:line="360" w:before="28" w:after="0"/>
        <w:ind w:left="0" w:right="0" w:firstLine="709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о дистанционной  викторине</w:t>
      </w:r>
    </w:p>
    <w:p>
      <w:pPr>
        <w:pStyle w:val="Normal"/>
        <w:spacing w:lineRule="auto" w:line="360" w:before="28" w:after="0"/>
        <w:ind w:left="0" w:right="0" w:firstLine="709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«Дорога без опасности»</w:t>
      </w:r>
    </w:p>
    <w:p>
      <w:pPr>
        <w:pStyle w:val="Normal"/>
        <w:spacing w:lineRule="auto" w:line="360" w:before="28" w:after="0"/>
        <w:ind w:left="0" w:right="0" w:firstLine="709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uto" w:line="360" w:before="28" w:after="0"/>
        <w:ind w:left="0" w:right="0" w:firstLine="709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Общие положения</w:t>
      </w:r>
    </w:p>
    <w:p>
      <w:pPr>
        <w:pStyle w:val="Normal"/>
        <w:spacing w:lineRule="auto" w:line="360" w:before="28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</w:rPr>
        <w:t>Дистанционная викторина «Дорога без опасности» проводится для детей-инвалидов и детей с ограниченными возможностями здоровья. Викторина</w:t>
      </w:r>
      <w:r>
        <w:rPr/>
        <w:t xml:space="preserve"> призвана способствовать пропаганде норм безопасного поведения школьников на дорогах, расширению правовой компетенции, ответственности участников дорожного движения: пешеходов, велосипедистов, будущих автомобилистов.</w:t>
      </w:r>
    </w:p>
    <w:p>
      <w:pPr>
        <w:pStyle w:val="Normal"/>
        <w:spacing w:lineRule="auto" w:line="360" w:before="28" w:after="0"/>
        <w:ind w:left="0" w:right="0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</w:p>
    <w:p>
      <w:pPr>
        <w:pStyle w:val="Normal"/>
        <w:spacing w:lineRule="auto" w:line="360" w:before="28" w:after="0"/>
        <w:ind w:left="0" w:right="0" w:firstLine="709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Цели и задачи викторины </w:t>
      </w:r>
    </w:p>
    <w:p>
      <w:pPr>
        <w:pStyle w:val="Normal"/>
        <w:spacing w:lineRule="auto" w:line="360" w:before="28" w:after="0"/>
        <w:ind w:left="0" w:right="0" w:firstLine="851"/>
        <w:jc w:val="both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Цели викторины: </w:t>
      </w:r>
    </w:p>
    <w:p>
      <w:pPr>
        <w:pStyle w:val="Normal"/>
        <w:spacing w:lineRule="auto" w:line="360" w:before="28" w:after="0"/>
        <w:ind w:left="0" w:right="0" w:firstLine="851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</w:rPr>
        <w:t>проверить и закрепить знания правил дорожного движения на улицах и дорогах, правил пешеходов и велосипедистов, правил пользования общественным транспортом, воспитывать у учащихся культуру поведения.</w:t>
      </w:r>
    </w:p>
    <w:p>
      <w:pPr>
        <w:pStyle w:val="Normal"/>
        <w:spacing w:lineRule="auto" w:line="360" w:before="28" w:after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left="0" w:right="0" w:firstLine="851"/>
        <w:jc w:val="both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Задачи викторины: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0" w:leader="none"/>
          <w:tab w:val="left" w:pos="1134" w:leader="none"/>
        </w:tabs>
        <w:spacing w:lineRule="auto" w:line="360"/>
        <w:ind w:left="0" w:right="0" w:firstLine="709"/>
        <w:jc w:val="both"/>
        <w:rPr>
          <w:rFonts w:ascii="Times New Roman" w:hAnsi="Times New Roman" w:eastAsia="Times New Roman" w:cs="Times New Roman CYR"/>
          <w:color w:val="000000"/>
          <w:sz w:val="24"/>
          <w:szCs w:val="24"/>
        </w:rPr>
      </w:pPr>
      <w:r>
        <w:rPr>
          <w:rFonts w:eastAsia="Times New Roman" w:cs="Times New Roman CYR"/>
          <w:color w:val="000000"/>
          <w:sz w:val="24"/>
          <w:szCs w:val="24"/>
        </w:rPr>
        <w:t>сформировать навыки выполнения основных правил поведения детей на улице, дороге, с целью предупреждения детского дорожно-транспортного травматизма;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0" w:leader="none"/>
          <w:tab w:val="left" w:pos="1134" w:leader="none"/>
        </w:tabs>
        <w:spacing w:lineRule="auto" w:line="360"/>
        <w:ind w:left="0" w:right="0" w:firstLine="709"/>
        <w:jc w:val="both"/>
        <w:rPr>
          <w:rFonts w:ascii="Times New Roman" w:hAnsi="Times New Roman" w:eastAsia="Times New Roman" w:cs="Times New Roman CYR"/>
          <w:color w:val="000000"/>
          <w:sz w:val="24"/>
          <w:szCs w:val="24"/>
        </w:rPr>
      </w:pPr>
      <w:r>
        <w:rPr>
          <w:rFonts w:eastAsia="Times New Roman" w:cs="Times New Roman CYR"/>
          <w:color w:val="000000"/>
          <w:sz w:val="24"/>
          <w:szCs w:val="24"/>
        </w:rPr>
        <w:t>расширить знания о правилах дорожного движения,  знания о дорожных знаках и сигналах светофора;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0" w:leader="none"/>
          <w:tab w:val="left" w:pos="1134" w:leader="none"/>
        </w:tabs>
        <w:autoSpaceDE w:val="false"/>
        <w:spacing w:lineRule="auto" w:line="360"/>
        <w:ind w:left="0" w:right="0" w:firstLine="709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воспитывать у детей ответственность за свою безопасность.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0" w:leader="none"/>
          <w:tab w:val="left" w:pos="1134" w:leader="none"/>
        </w:tabs>
        <w:autoSpaceDE w:val="false"/>
        <w:spacing w:lineRule="auto" w:line="360" w:before="28" w:after="0"/>
        <w:ind w:left="720" w:right="0" w:hanging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autoSpaceDE w:val="false"/>
        <w:spacing w:lineRule="auto" w:line="360"/>
        <w:jc w:val="both"/>
        <w:rPr>
          <w:rFonts w:ascii="sans-serif;Arial" w:hAnsi="sans-serif;Arial" w:cs="sans-serif;Arial"/>
          <w:sz w:val="19"/>
        </w:rPr>
      </w:pPr>
      <w:r>
        <w:rPr>
          <w:rFonts w:cs="sans-serif;Arial" w:ascii="sans-serif;Arial" w:hAnsi="sans-serif;Arial"/>
          <w:sz w:val="19"/>
        </w:rPr>
      </w:r>
    </w:p>
    <w:p>
      <w:pPr>
        <w:pStyle w:val="Normal"/>
        <w:spacing w:lineRule="auto" w:line="360" w:before="28" w:after="0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Организаторы  викторины</w:t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Fonts w:eastAsia="Times New Roman" w:cs="Times New Roman"/>
          <w:color w:val="000000"/>
        </w:rPr>
        <w:t xml:space="preserve">Организатором викторины в рамках государственного задания министерства образования и науки Самарской области является структурное подразделение </w:t>
      </w:r>
      <w:r>
        <w:rPr/>
        <w:t>Самарского областного института повышения квалификации и переподготовки работников образования (СИПКРО) - Центр инклюзивного и дистанционного образования.</w:t>
      </w:r>
    </w:p>
    <w:p>
      <w:pPr>
        <w:pStyle w:val="P9"/>
        <w:spacing w:lineRule="auto" w:line="360" w:before="0" w:after="0"/>
        <w:rPr/>
      </w:pPr>
      <w:r>
        <w:rPr/>
      </w:r>
    </w:p>
    <w:p>
      <w:pPr>
        <w:pStyle w:val="P9"/>
        <w:spacing w:lineRule="auto" w:line="360" w:before="0" w:after="0"/>
        <w:jc w:val="center"/>
        <w:rPr>
          <w:rStyle w:val="S4"/>
          <w:b/>
          <w:b/>
        </w:rPr>
      </w:pPr>
      <w:r>
        <w:rPr/>
      </w:r>
    </w:p>
    <w:p>
      <w:pPr>
        <w:pStyle w:val="P9"/>
        <w:spacing w:lineRule="auto" w:line="360" w:before="0" w:after="0"/>
        <w:jc w:val="center"/>
        <w:rPr/>
      </w:pPr>
      <w:r>
        <w:rPr>
          <w:rStyle w:val="S4"/>
          <w:b/>
        </w:rPr>
        <w:t>Оргкомитет и Жюри викторины</w:t>
      </w:r>
    </w:p>
    <w:p>
      <w:pPr>
        <w:pStyle w:val="P4"/>
        <w:spacing w:lineRule="auto" w:line="360" w:before="0" w:after="0"/>
        <w:ind w:left="0" w:right="0" w:firstLine="675"/>
        <w:rPr/>
      </w:pPr>
      <w:r>
        <w:rPr/>
        <w:t>Оргкомитет:</w:t>
      </w:r>
    </w:p>
    <w:p>
      <w:pPr>
        <w:pStyle w:val="P5"/>
        <w:numPr>
          <w:ilvl w:val="0"/>
          <w:numId w:val="2"/>
        </w:numPr>
        <w:spacing w:lineRule="auto" w:line="360" w:before="0" w:after="0"/>
        <w:ind w:left="0" w:right="0" w:firstLine="675"/>
        <w:rPr/>
      </w:pPr>
      <w:r>
        <w:rPr>
          <w:rStyle w:val="S2"/>
        </w:rPr>
        <w:t>формирует Жюри викторины, определяет его функции, права и обязанности;</w:t>
      </w:r>
    </w:p>
    <w:p>
      <w:pPr>
        <w:pStyle w:val="P5"/>
        <w:numPr>
          <w:ilvl w:val="0"/>
          <w:numId w:val="2"/>
        </w:numPr>
        <w:spacing w:lineRule="auto" w:line="360" w:before="0" w:after="0"/>
        <w:ind w:left="0" w:right="0" w:firstLine="675"/>
        <w:rPr/>
      </w:pPr>
      <w:r>
        <w:rPr>
          <w:rStyle w:val="S2"/>
        </w:rPr>
        <w:t>вместе с Жюри викторины проводит анализ результатов и готовит справку о результатах проведения викторины;</w:t>
      </w:r>
    </w:p>
    <w:p>
      <w:pPr>
        <w:pStyle w:val="P5"/>
        <w:numPr>
          <w:ilvl w:val="0"/>
          <w:numId w:val="2"/>
        </w:numPr>
        <w:spacing w:lineRule="auto" w:line="360" w:before="0" w:after="0"/>
        <w:ind w:left="0" w:right="0" w:firstLine="675"/>
        <w:rPr/>
      </w:pPr>
      <w:r>
        <w:rPr>
          <w:rStyle w:val="S2"/>
        </w:rPr>
        <w:t>обеспечивает освещение итогов викторины на сайте Центра инклюзивного и дистанционного образования  (http://cde.sipkro.ru/moodle).</w:t>
      </w:r>
    </w:p>
    <w:p>
      <w:pPr>
        <w:pStyle w:val="P10"/>
        <w:spacing w:lineRule="auto" w:line="360" w:before="0" w:after="0"/>
        <w:ind w:left="0" w:right="0" w:firstLine="675"/>
        <w:rPr/>
      </w:pPr>
      <w:r>
        <w:rPr/>
        <w:t>Жюри викторины:</w:t>
      </w:r>
    </w:p>
    <w:p>
      <w:pPr>
        <w:pStyle w:val="P10"/>
        <w:numPr>
          <w:ilvl w:val="0"/>
          <w:numId w:val="2"/>
        </w:numPr>
        <w:spacing w:lineRule="auto" w:line="360" w:before="0" w:after="0"/>
        <w:ind w:left="0" w:right="0" w:firstLine="675"/>
        <w:rPr/>
      </w:pPr>
      <w:r>
        <w:rPr/>
        <w:t xml:space="preserve">подводит итоги викторины, </w:t>
      </w:r>
    </w:p>
    <w:p>
      <w:pPr>
        <w:pStyle w:val="P10"/>
        <w:numPr>
          <w:ilvl w:val="0"/>
          <w:numId w:val="2"/>
        </w:numPr>
        <w:spacing w:lineRule="auto" w:line="360" w:before="0" w:after="0"/>
        <w:ind w:left="0" w:right="0" w:firstLine="675"/>
        <w:rPr/>
      </w:pPr>
      <w:r>
        <w:rPr/>
        <w:t>обеспечивает единство критериев отбора победителей.</w:t>
      </w:r>
    </w:p>
    <w:p>
      <w:pPr>
        <w:pStyle w:val="P7"/>
        <w:spacing w:lineRule="auto" w:line="360" w:before="0" w:after="0"/>
        <w:ind w:left="0" w:right="0" w:firstLine="675"/>
        <w:jc w:val="both"/>
        <w:rPr/>
      </w:pPr>
      <w:r>
        <w:rPr/>
        <w:t>Решение Жюри оформляется протоколом. Жюри не предоставляют рецензий, отзывов, объяснительных записок, не вступают в дискуссию и переписку с участниками викторины.</w:t>
      </w:r>
    </w:p>
    <w:p>
      <w:pPr>
        <w:pStyle w:val="Normal"/>
        <w:spacing w:lineRule="auto" w:line="360" w:before="28" w:after="0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Участники викторины</w:t>
      </w:r>
    </w:p>
    <w:p>
      <w:pPr>
        <w:pStyle w:val="Normal"/>
        <w:spacing w:lineRule="auto" w:line="360" w:before="28" w:after="0"/>
        <w:ind w:left="0" w:right="0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дети с ограниченными возможностями здоровья 1- 11(12) классов, обучающиеся на дому с использованием дистанционных образовательных технологий (участники проекта «Дистанционное образование детей-инвалидов»), а также дети-инвалиды и дети с ОВЗ, обучающиеся в образовательных организациях, осуществляющих обучение по адаптированным основным общеобразовательным программам.</w:t>
      </w:r>
    </w:p>
    <w:p>
      <w:pPr>
        <w:pStyle w:val="Normal"/>
        <w:spacing w:lineRule="auto" w:line="360" w:before="28"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Викторина проводится по возрастным группам: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360" w:before="28" w:after="0"/>
        <w:ind w:left="0" w:right="0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для учащихся, обучающихся по общеобразовательным программам и по адаптированным образовательным программам, выделены 3 возрастных категории: 1-4 классы, 5-8 классы, 9-12 классы;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360" w:before="28" w:after="0"/>
        <w:ind w:left="0" w:right="0"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для учащихся, обучающихся по адаптированной основной образовательной программе для детей с умственной отсталостью, выделены 2 возрастные категории: 2-5 классы, 6-9 классы</w:t>
      </w:r>
    </w:p>
    <w:p>
      <w:pPr>
        <w:pStyle w:val="Normal"/>
        <w:spacing w:lineRule="atLeast" w:line="100" w:before="28" w:after="0"/>
        <w:ind w:left="0" w:right="0" w:firstLine="709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0" w:before="28" w:after="0"/>
        <w:ind w:left="0" w:right="0" w:firstLine="709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0" w:before="28" w:after="0"/>
        <w:ind w:left="0" w:right="0" w:firstLine="709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0" w:before="28" w:after="0"/>
        <w:ind w:left="0" w:right="0" w:firstLine="709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uto" w:line="360" w:before="28" w:after="0"/>
        <w:ind w:left="0" w:right="0" w:firstLine="709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Порядок проведения викторины</w:t>
      </w:r>
    </w:p>
    <w:p>
      <w:pPr>
        <w:pStyle w:val="Normal"/>
        <w:spacing w:lineRule="auto" w:line="360" w:before="28" w:after="0"/>
        <w:ind w:left="0" w:right="0" w:firstLine="709"/>
        <w:jc w:val="both"/>
        <w:rPr/>
      </w:pPr>
      <w:r>
        <w:rPr>
          <w:rFonts w:eastAsia="Times New Roman" w:cs="Times New Roman"/>
          <w:color w:val="000000"/>
        </w:rPr>
        <w:t xml:space="preserve">Викторина проводится в сети Интернет на сайте Центра инклюзивного и дистанционного образования  </w:t>
      </w:r>
      <w:hyperlink r:id="rId2">
        <w:r>
          <w:rPr>
            <w:rStyle w:val="Style12"/>
            <w:rFonts w:eastAsia="Times New Roman" w:cs="Times New Roman"/>
          </w:rPr>
          <w:t>http://cde.sipkro.ru/moodle</w:t>
        </w:r>
      </w:hyperlink>
    </w:p>
    <w:p>
      <w:pPr>
        <w:pStyle w:val="Normal"/>
        <w:spacing w:lineRule="auto" w:line="360" w:before="28" w:after="0"/>
        <w:ind w:left="0" w:right="0" w:firstLine="709"/>
        <w:jc w:val="both"/>
        <w:rPr>
          <w:rFonts w:eastAsia="Times New Roman" w:cs="Times New Roman"/>
          <w:iCs/>
          <w:color w:val="000000"/>
        </w:rPr>
      </w:pPr>
      <w:r>
        <w:rPr>
          <w:rFonts w:eastAsia="Times New Roman" w:cs="Times New Roman"/>
          <w:iCs/>
          <w:color w:val="000000"/>
        </w:rPr>
        <w:t>Дистанционная викторина  «Дорога без опасности» представляет собой тестовые задания по правилам дорожного движения. Каждому участнику необходимо выполнить в своей возрастной категории все тестовые задания. За каждое задание начисляются баллы. Баллы участника находятся в разделе «Оценки» в блоке «Управление». Победители определяются по максимальному итоговому баллу за все тестовые задания в своей возрастной категории.</w:t>
      </w:r>
    </w:p>
    <w:p>
      <w:pPr>
        <w:pStyle w:val="Normal"/>
        <w:spacing w:lineRule="auto" w:line="360" w:before="28" w:after="0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uto" w:line="360" w:before="28" w:after="0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Викторина проводится в 2 этапа:</w:t>
      </w:r>
    </w:p>
    <w:p>
      <w:pPr>
        <w:pStyle w:val="Normal"/>
        <w:spacing w:lineRule="auto" w:line="360" w:before="28" w:after="0"/>
        <w:jc w:val="both"/>
        <w:rPr/>
      </w:pPr>
      <w:r>
        <w:rPr>
          <w:rFonts w:eastAsia="Times New Roman" w:cs="Times New Roman"/>
          <w:b/>
          <w:bCs/>
          <w:color w:val="000000"/>
          <w:lang w:val="en-US"/>
        </w:rPr>
        <w:t>I</w:t>
      </w:r>
      <w:r>
        <w:rPr>
          <w:rFonts w:eastAsia="Times New Roman" w:cs="Times New Roman"/>
          <w:b/>
          <w:bCs/>
          <w:color w:val="000000"/>
        </w:rPr>
        <w:t xml:space="preserve">-й этап - </w:t>
      </w:r>
      <w:r>
        <w:rPr>
          <w:rFonts w:eastAsia="Times New Roman" w:cs="Times New Roman"/>
          <w:color w:val="000000"/>
        </w:rPr>
        <w:t xml:space="preserve">регистрация участников викторины на сайте </w:t>
      </w:r>
      <w:hyperlink r:id="rId3">
        <w:r>
          <w:rPr>
            <w:rStyle w:val="Style12"/>
          </w:rPr>
          <w:t>http://cde.sipkro.ru/moodle/</w:t>
        </w:r>
      </w:hyperlink>
      <w:r>
        <w:rPr>
          <w:rFonts w:eastAsia="Times New Roman" w:cs="Times New Roman"/>
          <w:color w:val="000000"/>
        </w:rPr>
        <w:t xml:space="preserve"> путем заполнения электронной формы по образцу c </w:t>
      </w:r>
      <w:r>
        <w:rPr>
          <w:rFonts w:eastAsia="Times New Roman" w:cs="Times New Roman"/>
          <w:color w:val="000000"/>
        </w:rPr>
        <w:t>11</w:t>
      </w:r>
      <w:r>
        <w:rPr>
          <w:rFonts w:eastAsia="Times New Roman" w:cs="Times New Roman"/>
          <w:color w:val="000000"/>
        </w:rPr>
        <w:t xml:space="preserve"> марта по </w:t>
      </w:r>
      <w:r>
        <w:rPr>
          <w:rFonts w:eastAsia="Times New Roman" w:cs="Times New Roman"/>
          <w:color w:val="000000"/>
        </w:rPr>
        <w:t xml:space="preserve">20 марта </w:t>
      </w:r>
      <w:r>
        <w:rPr>
          <w:rFonts w:eastAsia="Times New Roman" w:cs="Times New Roman"/>
          <w:color w:val="000000"/>
        </w:rPr>
        <w:t>201</w:t>
      </w:r>
      <w:r>
        <w:rPr>
          <w:rFonts w:eastAsia="Times New Roman" w:cs="Times New Roman"/>
          <w:color w:val="000000"/>
        </w:rPr>
        <w:t>9</w:t>
      </w:r>
      <w:r>
        <w:rPr>
          <w:rFonts w:eastAsia="Times New Roman" w:cs="Times New Roman"/>
          <w:color w:val="000000"/>
        </w:rPr>
        <w:t xml:space="preserve"> г.  </w:t>
      </w:r>
    </w:p>
    <w:p>
      <w:pPr>
        <w:pStyle w:val="Normal"/>
        <w:spacing w:lineRule="auto" w:line="360" w:before="28"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(см.приложение 1)</w:t>
      </w:r>
    </w:p>
    <w:p>
      <w:pPr>
        <w:pStyle w:val="Normal"/>
        <w:spacing w:lineRule="auto" w:line="360" w:before="28" w:after="0"/>
        <w:jc w:val="both"/>
        <w:rPr/>
      </w:pPr>
      <w:r>
        <w:rPr>
          <w:rFonts w:eastAsia="Times New Roman" w:cs="Times New Roman"/>
          <w:b/>
          <w:bCs/>
          <w:color w:val="000000"/>
        </w:rPr>
        <w:t xml:space="preserve"> –  </w:t>
      </w:r>
      <w:r>
        <w:rPr>
          <w:rFonts w:eastAsia="Times New Roman" w:cs="Times New Roman"/>
          <w:color w:val="000000"/>
          <w:lang w:eastAsia="zxx"/>
        </w:rPr>
        <w:t xml:space="preserve">проведение  викторины с </w:t>
      </w:r>
      <w:r>
        <w:rPr>
          <w:rFonts w:eastAsia="Times New Roman" w:cs="Times New Roman"/>
          <w:color w:val="000000"/>
          <w:lang w:eastAsia="zxx"/>
        </w:rPr>
        <w:t>20 марта</w:t>
      </w:r>
      <w:r>
        <w:rPr>
          <w:rFonts w:eastAsia="Times New Roman" w:cs="Times New Roman"/>
          <w:color w:val="000000"/>
          <w:lang w:eastAsia="zxx"/>
        </w:rPr>
        <w:t xml:space="preserve"> по 2</w:t>
      </w:r>
      <w:r>
        <w:rPr>
          <w:rFonts w:eastAsia="Times New Roman" w:cs="Times New Roman"/>
          <w:color w:val="000000"/>
          <w:lang w:eastAsia="zxx"/>
        </w:rPr>
        <w:t>9</w:t>
      </w:r>
      <w:r>
        <w:rPr>
          <w:rFonts w:eastAsia="Times New Roman" w:cs="Times New Roman"/>
          <w:color w:val="000000"/>
          <w:lang w:eastAsia="zxx"/>
        </w:rPr>
        <w:t xml:space="preserve"> марта 201</w:t>
      </w:r>
      <w:r>
        <w:rPr>
          <w:rFonts w:eastAsia="Times New Roman" w:cs="Times New Roman"/>
          <w:color w:val="000000"/>
          <w:lang w:eastAsia="zxx"/>
        </w:rPr>
        <w:t>9</w:t>
      </w:r>
      <w:r>
        <w:rPr>
          <w:rFonts w:eastAsia="Times New Roman" w:cs="Times New Roman"/>
          <w:color w:val="000000"/>
          <w:lang w:eastAsia="zxx"/>
        </w:rPr>
        <w:t xml:space="preserve"> г.</w:t>
      </w:r>
    </w:p>
    <w:p>
      <w:pPr>
        <w:pStyle w:val="Normal"/>
        <w:spacing w:lineRule="auto" w:line="360" w:before="28" w:after="0"/>
        <w:jc w:val="both"/>
        <w:rPr/>
      </w:pPr>
      <w:r>
        <w:rPr>
          <w:rFonts w:eastAsia="Times New Roman" w:cs="Times New Roman"/>
          <w:b/>
          <w:bCs/>
          <w:color w:val="000000"/>
          <w:lang w:val="en-US"/>
        </w:rPr>
        <w:t>II</w:t>
      </w:r>
      <w:r>
        <w:rPr>
          <w:rFonts w:eastAsia="Times New Roman" w:cs="Times New Roman"/>
          <w:b/>
          <w:bCs/>
          <w:color w:val="000000"/>
        </w:rPr>
        <w:t xml:space="preserve"> этап</w:t>
      </w:r>
      <w:r>
        <w:rPr>
          <w:rFonts w:eastAsia="Times New Roman" w:cs="Times New Roman"/>
          <w:color w:val="000000"/>
        </w:rPr>
        <w:t xml:space="preserve"> - подведение итогов с </w:t>
      </w:r>
      <w:r>
        <w:rPr>
          <w:rFonts w:eastAsia="Times New Roman" w:cs="Times New Roman"/>
          <w:color w:val="000000"/>
        </w:rPr>
        <w:t>1</w:t>
      </w:r>
      <w:r>
        <w:rPr>
          <w:rFonts w:eastAsia="Times New Roman" w:cs="Times New Roman"/>
          <w:color w:val="000000"/>
        </w:rPr>
        <w:t xml:space="preserve"> по </w:t>
      </w:r>
      <w:r>
        <w:rPr>
          <w:rFonts w:eastAsia="Times New Roman" w:cs="Times New Roman"/>
          <w:color w:val="000000"/>
        </w:rPr>
        <w:t xml:space="preserve">3 апреля </w:t>
      </w:r>
      <w:r>
        <w:rPr>
          <w:rFonts w:eastAsia="Times New Roman" w:cs="Times New Roman"/>
          <w:color w:val="000000"/>
        </w:rPr>
        <w:t>201</w:t>
      </w:r>
      <w:r>
        <w:rPr>
          <w:rFonts w:eastAsia="Times New Roman" w:cs="Times New Roman"/>
          <w:color w:val="000000"/>
        </w:rPr>
        <w:t>9</w:t>
      </w:r>
      <w:r>
        <w:rPr>
          <w:rFonts w:eastAsia="Times New Roman" w:cs="Times New Roman"/>
          <w:color w:val="000000"/>
        </w:rPr>
        <w:t xml:space="preserve"> г. </w:t>
      </w:r>
    </w:p>
    <w:p>
      <w:pPr>
        <w:pStyle w:val="Normal"/>
        <w:spacing w:lineRule="auto" w:line="360" w:before="28"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Победители викторины определяются по количеству набранных баллов. </w:t>
      </w:r>
    </w:p>
    <w:p>
      <w:pPr>
        <w:pStyle w:val="Normal"/>
        <w:spacing w:lineRule="auto" w:line="360" w:before="28" w:after="0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uto" w:line="360" w:before="28" w:after="0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Подведение итогов и награждение победителей:</w:t>
      </w:r>
    </w:p>
    <w:p>
      <w:pPr>
        <w:pStyle w:val="C2"/>
        <w:numPr>
          <w:ilvl w:val="0"/>
          <w:numId w:val="3"/>
        </w:numPr>
        <w:spacing w:lineRule="auto" w:line="360" w:before="0" w:after="0"/>
        <w:ind w:left="30" w:right="0" w:firstLine="735"/>
        <w:jc w:val="both"/>
        <w:rPr/>
      </w:pPr>
      <w:r>
        <w:rPr/>
        <w:t>Все участники дистанционной викторины награждаются сертификатами, победители получают дипломы.</w:t>
      </w:r>
    </w:p>
    <w:p>
      <w:pPr>
        <w:pStyle w:val="C2"/>
        <w:numPr>
          <w:ilvl w:val="0"/>
          <w:numId w:val="3"/>
        </w:numPr>
        <w:spacing w:lineRule="auto" w:line="360" w:before="0" w:after="0"/>
        <w:ind w:left="30" w:right="0" w:firstLine="735"/>
        <w:jc w:val="both"/>
        <w:rPr/>
      </w:pPr>
      <w:r>
        <w:rPr/>
        <w:t>Победители будут определяться по итогам совещания членов жюри</w:t>
      </w:r>
      <w:r>
        <w:rPr>
          <w:color w:val="000000"/>
        </w:rPr>
        <w:t>. Жюри оценивает ответы и принимает решение о победителях на закрытом заседании. Победителем является участник викторины, набравший наибольшее количество баллов.</w:t>
      </w:r>
    </w:p>
    <w:p>
      <w:pPr>
        <w:pStyle w:val="C2"/>
        <w:spacing w:lineRule="auto" w:line="360" w:before="0" w:after="0"/>
        <w:ind w:left="765" w:right="0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360" w:before="28" w:after="0"/>
        <w:ind w:left="0" w:right="0" w:firstLine="709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Оценка эффективности реализации викторины</w:t>
      </w:r>
    </w:p>
    <w:p>
      <w:pPr>
        <w:pStyle w:val="Normal"/>
        <w:spacing w:lineRule="auto" w:line="360" w:before="28" w:after="0"/>
        <w:ind w:left="0" w:right="0"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результате реализации викторины ожидается:</w:t>
      </w:r>
    </w:p>
    <w:p>
      <w:pPr>
        <w:pStyle w:val="Normal"/>
        <w:numPr>
          <w:ilvl w:val="0"/>
          <w:numId w:val="8"/>
        </w:numPr>
        <w:spacing w:lineRule="auto" w:line="360" w:before="28"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повышения уровня познавательной активности у учащихся с ограниченными возможностями здоровья;</w:t>
      </w:r>
    </w:p>
    <w:p>
      <w:pPr>
        <w:pStyle w:val="Normal"/>
        <w:numPr>
          <w:ilvl w:val="0"/>
          <w:numId w:val="8"/>
        </w:numPr>
        <w:spacing w:lineRule="auto" w:line="360" w:before="28" w:after="0"/>
        <w:rPr/>
      </w:pPr>
      <w:r>
        <w:rPr>
          <w:rStyle w:val="C0"/>
          <w:rFonts w:eastAsia="Times New Roman" w:cs="Times New Roman"/>
          <w:color w:val="000000"/>
          <w:sz w:val="24"/>
          <w:szCs w:val="24"/>
        </w:rPr>
        <w:t>п</w:t>
      </w:r>
      <w:r>
        <w:rPr>
          <w:rFonts w:eastAsia="Times New Roman" w:cs="Times New Roman"/>
          <w:color w:val="000000"/>
          <w:sz w:val="24"/>
          <w:szCs w:val="24"/>
        </w:rPr>
        <w:t xml:space="preserve">ривлечение внимания детей с ограниченными возможностями здоровья к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</w:rPr>
        <w:t>правилам дорожного движения на улицах и дорогах, правилам пешеходов и велосипедистов, правилам пользования общественным транспортом;</w:t>
      </w:r>
    </w:p>
    <w:p>
      <w:pPr>
        <w:pStyle w:val="Normal"/>
        <w:numPr>
          <w:ilvl w:val="0"/>
          <w:numId w:val="4"/>
        </w:numPr>
        <w:spacing w:lineRule="auto" w:line="360" w:before="28"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расширение кругозора знаний детей о правилах дорожного движения.</w:t>
      </w:r>
    </w:p>
    <w:p>
      <w:pPr>
        <w:pStyle w:val="Normal"/>
        <w:numPr>
          <w:ilvl w:val="0"/>
          <w:numId w:val="0"/>
        </w:numPr>
        <w:spacing w:lineRule="auto" w:line="360" w:before="28" w:after="0"/>
        <w:ind w:left="720" w:hanging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360" w:before="28" w:after="0"/>
        <w:ind w:left="0" w:right="0" w:firstLine="78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lineRule="auto" w:line="360" w:before="28" w:after="0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uto" w:line="360" w:before="28" w:after="0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uto" w:line="360" w:before="28" w:after="0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Руководство викторины:</w:t>
      </w:r>
    </w:p>
    <w:p>
      <w:pPr>
        <w:pStyle w:val="14"/>
        <w:spacing w:lineRule="auto" w:line="360" w:before="28" w:after="0"/>
        <w:ind w:left="0" w:right="0" w:firstLine="284"/>
        <w:jc w:val="both"/>
        <w:rPr/>
      </w:pPr>
      <w:r>
        <w:rPr/>
        <w:t xml:space="preserve">Общее методическое руководство осуществляет Центр инклюзивного и дистанционного образования  (СИПКРО): 443111, г. Самара, ул. Московское шоссе, 125а, к. 213. </w:t>
      </w:r>
    </w:p>
    <w:p>
      <w:pPr>
        <w:pStyle w:val="Western"/>
        <w:spacing w:lineRule="auto" w:line="360" w:before="28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всем вопросам, касающимся организации и проведения викторины обращаться:</w:t>
      </w:r>
    </w:p>
    <w:p>
      <w:pPr>
        <w:pStyle w:val="Western"/>
        <w:spacing w:lineRule="auto" w:line="360" w:before="28" w:after="0"/>
        <w:rPr/>
      </w:pPr>
      <w:r>
        <w:rPr>
          <w:rFonts w:cs="Times New Roman" w:ascii="Times New Roman" w:hAnsi="Times New Roman"/>
        </w:rPr>
        <w:t xml:space="preserve">Голева Людмила Александровна: </w:t>
      </w:r>
      <w:hyperlink r:id="rId4">
        <w:r>
          <w:rPr>
            <w:rStyle w:val="Style12"/>
            <w:rFonts w:cs="Times New Roman" w:ascii="Times New Roman" w:hAnsi="Times New Roman"/>
          </w:rPr>
          <w:t>goleva74@mail.ru</w:t>
        </w:r>
      </w:hyperlink>
      <w:r>
        <w:rPr>
          <w:rFonts w:cs="Times New Roman" w:ascii="Times New Roman" w:hAnsi="Times New Roman"/>
          <w:color w:val="0000FF"/>
        </w:rPr>
        <w:t xml:space="preserve"> </w:t>
      </w:r>
    </w:p>
    <w:p>
      <w:pPr>
        <w:pStyle w:val="Western"/>
        <w:spacing w:lineRule="auto" w:line="360" w:before="28" w:after="0"/>
        <w:rPr/>
      </w:pPr>
      <w:r>
        <w:rPr>
          <w:rFonts w:cs="Times New Roman" w:ascii="Times New Roman" w:hAnsi="Times New Roman"/>
        </w:rPr>
        <w:t xml:space="preserve">Зейлерт Альбина Васильевна: </w:t>
      </w:r>
      <w:hyperlink r:id="rId5">
        <w:r>
          <w:rPr>
            <w:rStyle w:val="Style12"/>
            <w:rFonts w:cs="Times New Roman" w:ascii="Times New Roman" w:hAnsi="Times New Roman"/>
          </w:rPr>
          <w:t>albina_zeilert@mail.ru</w:t>
        </w:r>
      </w:hyperlink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</w:r>
    </w:p>
    <w:p>
      <w:pPr>
        <w:pStyle w:val="Normal"/>
        <w:spacing w:lineRule="atLeast" w:line="102" w:before="28" w:after="198"/>
        <w:jc w:val="right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Приложение 1</w:t>
      </w:r>
    </w:p>
    <w:p>
      <w:pPr>
        <w:pStyle w:val="Normal"/>
        <w:spacing w:lineRule="atLeast" w:line="102" w:before="28" w:after="198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Порядок заполнения заявки на конкурс:</w:t>
      </w:r>
    </w:p>
    <w:p>
      <w:pPr>
        <w:pStyle w:val="Normal"/>
        <w:spacing w:lineRule="auto" w:line="360" w:before="28" w:after="0"/>
        <w:jc w:val="both"/>
        <w:rPr/>
      </w:pPr>
      <w:r>
        <w:rPr>
          <w:rFonts w:eastAsia="Times New Roman" w:cs="Times New Roman"/>
          <w:color w:val="000000"/>
          <w:highlight w:val="white"/>
        </w:rPr>
        <w:t xml:space="preserve">1. Зайдите на  сайт </w:t>
      </w:r>
      <w:hyperlink r:id="rId6">
        <w:r>
          <w:rPr>
            <w:rStyle w:val="Style12"/>
            <w:highlight w:val="white"/>
          </w:rPr>
          <w:t>http://cde.sipkro.ru/moodle/</w:t>
        </w:r>
      </w:hyperlink>
      <w:r>
        <w:rPr>
          <w:highlight w:val="white"/>
        </w:rPr>
        <w:t>. На главной странице</w:t>
      </w:r>
      <w:r>
        <w:rPr>
          <w:rFonts w:eastAsia="Times New Roman" w:cs="Times New Roman"/>
          <w:color w:val="000000"/>
          <w:highlight w:val="white"/>
        </w:rPr>
        <w:t xml:space="preserve"> в разделе «Основное меню» (левый верхний угол) нажмите ссылку «Заявка на участие в викторине»</w:t>
      </w:r>
    </w:p>
    <w:p>
      <w:pPr>
        <w:pStyle w:val="Normal"/>
        <w:spacing w:lineRule="auto" w:line="360" w:before="28" w:after="0"/>
        <w:jc w:val="both"/>
        <w:rPr>
          <w:rFonts w:eastAsia="Times New Roman" w:cs="Times New Roman"/>
          <w:color w:val="000000"/>
          <w:highlight w:val="white"/>
        </w:rPr>
      </w:pPr>
      <w:r>
        <w:rPr>
          <w:rFonts w:eastAsia="Times New Roman" w:cs="Times New Roman"/>
          <w:color w:val="000000"/>
          <w:highlight w:val="white"/>
        </w:rPr>
        <w:t>2. В открывшемся окне заполните  форму (в виде анкеты).</w:t>
      </w:r>
    </w:p>
    <w:p>
      <w:pPr>
        <w:pStyle w:val="Normal"/>
        <w:spacing w:lineRule="auto" w:line="360" w:before="28" w:after="0"/>
        <w:jc w:val="both"/>
        <w:rPr>
          <w:rFonts w:eastAsia="Times New Roman" w:cs="Times New Roman"/>
          <w:color w:val="000000"/>
          <w:highlight w:val="white"/>
        </w:rPr>
      </w:pPr>
      <w:r>
        <w:rPr>
          <w:rFonts w:eastAsia="Times New Roman" w:cs="Times New Roman"/>
          <w:color w:val="000000"/>
          <w:highlight w:val="white"/>
        </w:rPr>
        <w:t>3. Отправить заявку на конкурс, нажав кнопку «Готово».</w:t>
      </w:r>
    </w:p>
    <w:sectPr>
      <w:headerReference w:type="default" r:id="rId7"/>
      <w:type w:val="nextPage"/>
      <w:pgSz w:w="11906" w:h="16838"/>
      <w:pgMar w:left="1701" w:right="850" w:header="1134" w:top="1693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Times New Roman CYR">
    <w:charset w:val="cc"/>
    <w:family w:val="roman"/>
    <w:pitch w:val="variable"/>
  </w:font>
  <w:font w:name="sans-serif">
    <w:altName w:val="Arial"/>
    <w:charset w:val="cc"/>
    <w:family w:val="auto"/>
    <w:pitch w:val="default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  <w:color w:val="00000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rFonts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rFonts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WW8Num4z0">
    <w:name w:val="WW8Num4z0"/>
    <w:qFormat/>
    <w:rPr>
      <w:rFonts w:ascii="Symbol" w:hAnsi="Symbol" w:cs="OpenSymbol"/>
      <w:color w:val="000000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5z0">
    <w:name w:val="WW8Num5z0"/>
    <w:qFormat/>
    <w:rPr>
      <w:rFonts w:ascii="Symbol" w:hAnsi="Symbol" w:cs="Symbol"/>
      <w:color w:val="000000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Symbol" w:hAnsi="Symbol" w:eastAsia="Times New Roman" w:cs="OpenSymbol"/>
      <w:color w:val="000000"/>
    </w:rPr>
  </w:style>
  <w:style w:type="character" w:styleId="WW8Num7z0">
    <w:name w:val="WW8Num7z0"/>
    <w:qFormat/>
    <w:rPr>
      <w:rFonts w:ascii="Symbol" w:hAnsi="Symbol" w:cs="OpenSymbol"/>
      <w:color w:val="000000"/>
      <w:sz w:val="24"/>
      <w:szCs w:val="24"/>
    </w:rPr>
  </w:style>
  <w:style w:type="character" w:styleId="WW8Num7z1">
    <w:name w:val="WW8Num7z1"/>
    <w:qFormat/>
    <w:rPr>
      <w:rFonts w:ascii="OpenSymbol" w:hAnsi="OpenSymbol" w:cs="OpenSymbol"/>
    </w:rPr>
  </w:style>
  <w:style w:type="character" w:styleId="WW8Num8z0">
    <w:name w:val="WW8Num8z0"/>
    <w:qFormat/>
    <w:rPr>
      <w:rFonts w:ascii="Symbol" w:hAnsi="Symbol" w:eastAsia="Times New Roman" w:cs="OpenSymbol"/>
      <w:color w:val="000000"/>
      <w:sz w:val="24"/>
      <w:szCs w:val="24"/>
    </w:rPr>
  </w:style>
  <w:style w:type="character" w:styleId="WW8Num8z1">
    <w:name w:val="WW8Num8z1"/>
    <w:qFormat/>
    <w:rPr>
      <w:rFonts w:ascii="OpenSymbol" w:hAnsi="OpenSymbol" w:cs="OpenSymbol"/>
    </w:rPr>
  </w:style>
  <w:style w:type="character" w:styleId="WW8Num9z0">
    <w:name w:val="WW8Num9z0"/>
    <w:qFormat/>
    <w:rPr>
      <w:rFonts w:ascii="Symbol" w:hAnsi="Symbol" w:cs="OpenSymbol"/>
    </w:rPr>
  </w:style>
  <w:style w:type="character" w:styleId="WW8Num9z1">
    <w:name w:val="WW8Num9z1"/>
    <w:qFormat/>
    <w:rPr>
      <w:rFonts w:ascii="OpenSymbol" w:hAnsi="OpenSymbol" w:cs="OpenSymbol"/>
    </w:rPr>
  </w:style>
  <w:style w:type="character" w:styleId="Style11">
    <w:name w:val="Основной шрифт абзаца"/>
    <w:qFormat/>
    <w:rPr/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6z1">
    <w:name w:val="WW8Num6z1"/>
    <w:qFormat/>
    <w:rPr>
      <w:rFonts w:ascii="OpenSymbol" w:hAnsi="OpenSymbol" w:cs="OpenSymbol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1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character" w:styleId="Style12">
    <w:name w:val="Интернет-ссылка"/>
    <w:basedOn w:val="DefaultParagraphFont"/>
    <w:rPr>
      <w:color w:val="0000FF"/>
      <w:u w:val="single"/>
      <w:lang w:val="zxx" w:bidi="zxx"/>
    </w:rPr>
  </w:style>
  <w:style w:type="character" w:styleId="C0">
    <w:name w:val="c0"/>
    <w:basedOn w:val="DefaultParagraphFont"/>
    <w:qFormat/>
    <w:rPr/>
  </w:style>
  <w:style w:type="character" w:styleId="S4">
    <w:name w:val="s4"/>
    <w:basedOn w:val="DefaultParagraphFont"/>
    <w:qFormat/>
    <w:rPr/>
  </w:style>
  <w:style w:type="character" w:styleId="S3">
    <w:name w:val="s3"/>
    <w:basedOn w:val="DefaultParagraphFont"/>
    <w:qFormat/>
    <w:rPr/>
  </w:style>
  <w:style w:type="character" w:styleId="S2">
    <w:name w:val="s2"/>
    <w:basedOn w:val="DefaultParagraphFont"/>
    <w:qFormat/>
    <w:rPr/>
  </w:style>
  <w:style w:type="character" w:styleId="ListLabel1">
    <w:name w:val="ListLabel 1"/>
    <w:qFormat/>
    <w:rPr>
      <w:rFonts w:cs="Symbol"/>
      <w:color w:val="000000"/>
      <w:sz w:val="20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Wingdings"/>
      <w:sz w:val="20"/>
    </w:rPr>
  </w:style>
  <w:style w:type="character" w:styleId="ListLabel4">
    <w:name w:val="ListLabel 4"/>
    <w:qFormat/>
    <w:rPr>
      <w:rFonts w:cs="Symbol"/>
      <w:sz w:val="20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Symbol"/>
      <w:color w:val="000000"/>
      <w:sz w:val="20"/>
      <w:szCs w:val="24"/>
    </w:rPr>
  </w:style>
  <w:style w:type="character" w:styleId="WW8Num10z0">
    <w:name w:val="WW8Num10z0"/>
    <w:qFormat/>
    <w:rPr>
      <w:rFonts w:ascii="Symbol" w:hAnsi="Symbol" w:cs="Symbol"/>
      <w:sz w:val="24"/>
      <w:szCs w:val="24"/>
      <w:highlight w:val="white"/>
      <w:lang w:val="en-US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>
      <w:b w:val="false"/>
      <w:bCs w:val="false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Style16"/>
    <w:next w:val="Style17"/>
    <w:qFormat/>
    <w:pPr>
      <w:jc w:val="center"/>
    </w:pPr>
    <w:rPr>
      <w:b/>
      <w:bCs/>
      <w:sz w:val="56"/>
      <w:szCs w:val="56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Название объекта"/>
    <w:basedOn w:val="Normal"/>
    <w:next w:val="Style17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21">
    <w:name w:val="Указатель2"/>
    <w:basedOn w:val="Normal"/>
    <w:qFormat/>
    <w:pPr>
      <w:suppressLineNumbers/>
    </w:pPr>
    <w:rPr/>
  </w:style>
  <w:style w:type="paragraph" w:styleId="Style22">
    <w:name w:val="Subtitle"/>
    <w:basedOn w:val="Style21"/>
    <w:next w:val="Style17"/>
    <w:qFormat/>
    <w:pPr>
      <w:jc w:val="center"/>
    </w:pPr>
    <w:rPr>
      <w:i/>
      <w:iCs/>
      <w:sz w:val="28"/>
      <w:szCs w:val="28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/>
  </w:style>
  <w:style w:type="paragraph" w:styleId="14">
    <w:name w:val="Обычный (веб)1"/>
    <w:basedOn w:val="Normal"/>
    <w:qFormat/>
    <w:pPr>
      <w:suppressAutoHyphens w:val="true"/>
      <w:spacing w:lineRule="atLeast" w:line="100" w:before="28" w:after="119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zh-CN" w:bidi="hi-IN"/>
    </w:rPr>
  </w:style>
  <w:style w:type="paragraph" w:styleId="Western">
    <w:name w:val="western"/>
    <w:basedOn w:val="Normal"/>
    <w:qFormat/>
    <w:pPr>
      <w:suppressAutoHyphens w:val="true"/>
      <w:spacing w:lineRule="atLeast" w:line="100" w:before="28" w:after="119"/>
    </w:pPr>
    <w:rPr>
      <w:rFonts w:ascii="Calibri" w:hAnsi="Calibri" w:eastAsia="Times New Roman" w:cs="Times New Roman"/>
      <w:color w:val="000000"/>
      <w:kern w:val="2"/>
      <w:sz w:val="24"/>
      <w:szCs w:val="24"/>
      <w:lang w:eastAsia="zh-CN" w:bidi="hi-IN"/>
    </w:rPr>
  </w:style>
  <w:style w:type="paragraph" w:styleId="15">
    <w:name w:val="Абзац списка1"/>
    <w:basedOn w:val="Normal"/>
    <w:qFormat/>
    <w:pPr>
      <w:suppressAutoHyphens w:val="true"/>
      <w:spacing w:lineRule="auto" w:line="240" w:before="0" w:after="0"/>
      <w:ind w:left="720" w:right="0" w:hanging="0"/>
    </w:pPr>
    <w:rPr>
      <w:rFonts w:ascii="Times New Roman" w:hAnsi="Times New Roman" w:eastAsia="Arial Unicode MS" w:cs="Arial Unicode MS"/>
      <w:kern w:val="2"/>
      <w:sz w:val="24"/>
      <w:szCs w:val="24"/>
      <w:lang w:eastAsia="zh-CN" w:bidi="hi-IN"/>
    </w:rPr>
  </w:style>
  <w:style w:type="paragraph" w:styleId="C2">
    <w:name w:val="c2"/>
    <w:basedOn w:val="Normal"/>
    <w:qFormat/>
    <w:pPr>
      <w:suppressAutoHyphens w:val="true"/>
      <w:spacing w:lineRule="atLeast" w:line="100" w:before="90" w:after="90"/>
    </w:pPr>
    <w:rPr>
      <w:rFonts w:ascii="Times New Roman" w:hAnsi="Times New Roman" w:eastAsia="Times New Roman" w:cs="Times New Roman"/>
      <w:kern w:val="2"/>
      <w:sz w:val="24"/>
      <w:szCs w:val="24"/>
      <w:lang w:eastAsia="zh-CN" w:bidi="hi-IN"/>
    </w:rPr>
  </w:style>
  <w:style w:type="paragraph" w:styleId="P9">
    <w:name w:val="p9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P4">
    <w:name w:val="p4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P5">
    <w:name w:val="p5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P10">
    <w:name w:val="p10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P7">
    <w:name w:val="p7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Head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16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de.sipkro.ru/moodle" TargetMode="External"/><Relationship Id="rId3" Type="http://schemas.openxmlformats.org/officeDocument/2006/relationships/hyperlink" Target="http://cde.sipkro.ru/moodle/" TargetMode="External"/><Relationship Id="rId4" Type="http://schemas.openxmlformats.org/officeDocument/2006/relationships/hyperlink" Target="https://e.mail.ru/cgi-bin/sentmsg?compose=1&amp;To-rec=a-SITDNca1" TargetMode="External"/><Relationship Id="rId5" Type="http://schemas.openxmlformats.org/officeDocument/2006/relationships/hyperlink" Target="mailto:albina_zeilert@mail.ru" TargetMode="External"/><Relationship Id="rId6" Type="http://schemas.openxmlformats.org/officeDocument/2006/relationships/hyperlink" Target="http://cde.sipkro.ru/moodle/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LibreOffice/6.1.1.2$Windows_X86_64 LibreOffice_project/5d19a1bfa650b796764388cd8b33a5af1f5baa1b</Application>
  <Pages>5</Pages>
  <Words>635</Words>
  <CharactersWithSpaces>5460</CharactersWithSpaces>
  <Paragraphs>62</Paragraphs>
  <Company>SIPKRO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2014-04-14T15:15:00Z</dcterms:created>
  <dc:creator>Клешнёва</dc:creator>
  <dc:description/>
  <cp:keywords/>
  <dc:language>ru-RU</dc:language>
  <cp:lastModifiedBy/>
  <cp:lastPrinted>2015-10-07T11:39:00Z</cp:lastPrinted>
  <dcterms:modified xsi:type="dcterms:W3CDTF">2019-03-11T14:51:27Z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SIPKRO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