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DE" w:rsidRPr="001765E2" w:rsidRDefault="00A86DB8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УДК 37</w:t>
      </w:r>
    </w:p>
    <w:p w:rsidR="00EE56DE" w:rsidRPr="001765E2" w:rsidRDefault="00EE56DE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56DE" w:rsidRPr="001765E2" w:rsidRDefault="00EE56DE" w:rsidP="00C05D4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65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НОВЫЕ ПОДХОДЫ В СИСТЕМЕ СОПРОВОЖДЕНИЯ ПРОФЕССИОНАЛЬНОГО САМООПРЕДЕЛЕНИЯ ОБУЧАЮЩИХСЯ В ЮГО-ЗАПАДНОМ ОКРУГЕ</w:t>
      </w:r>
    </w:p>
    <w:p w:rsidR="00EE56DE" w:rsidRPr="001765E2" w:rsidRDefault="00EE56DE" w:rsidP="00C05D4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56DE" w:rsidRPr="00DB3BA3" w:rsidRDefault="00EE56DE" w:rsidP="00C05D4E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1765E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Уколова</w:t>
      </w:r>
      <w:proofErr w:type="spellEnd"/>
      <w:r w:rsidRPr="001765E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Н.А., </w:t>
      </w:r>
      <w:r w:rsidRPr="001765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старший методист, руководитель службы планирования карьеры ГБУ ДПО </w:t>
      </w:r>
      <w:proofErr w:type="gramStart"/>
      <w:r w:rsidRPr="001765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</w:t>
      </w:r>
      <w:proofErr w:type="gramEnd"/>
      <w:r w:rsidRPr="001765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«Чапаевский ресурсный центр», Чапаевск (Россия)</w:t>
      </w:r>
      <w:r w:rsidR="00DB3B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hyperlink r:id="rId6" w:history="1">
        <w:r w:rsidR="00DB3BA3" w:rsidRPr="00FB743E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otdel</w:t>
        </w:r>
        <w:r w:rsidR="00DB3BA3" w:rsidRPr="00DB3BA3">
          <w:rPr>
            <w:rStyle w:val="a7"/>
            <w:rFonts w:ascii="Times New Roman" w:hAnsi="Times New Roman" w:cs="Times New Roman"/>
            <w:i/>
            <w:sz w:val="28"/>
            <w:szCs w:val="28"/>
          </w:rPr>
          <w:t>-</w:t>
        </w:r>
        <w:r w:rsidR="00DB3BA3" w:rsidRPr="00FB743E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sps</w:t>
        </w:r>
        <w:r w:rsidR="00DB3BA3" w:rsidRPr="00DB3BA3">
          <w:rPr>
            <w:rStyle w:val="a7"/>
            <w:rFonts w:ascii="Times New Roman" w:hAnsi="Times New Roman" w:cs="Times New Roman"/>
            <w:i/>
            <w:sz w:val="28"/>
            <w:szCs w:val="28"/>
          </w:rPr>
          <w:t>@</w:t>
        </w:r>
        <w:r w:rsidR="00DB3BA3" w:rsidRPr="00FB743E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="00DB3BA3" w:rsidRPr="00DB3BA3">
          <w:rPr>
            <w:rStyle w:val="a7"/>
            <w:rFonts w:ascii="Times New Roman" w:hAnsi="Times New Roman" w:cs="Times New Roman"/>
            <w:i/>
            <w:sz w:val="28"/>
            <w:szCs w:val="28"/>
          </w:rPr>
          <w:t>.</w:t>
        </w:r>
        <w:r w:rsidR="00DB3BA3" w:rsidRPr="00FB743E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DB3BA3" w:rsidRPr="00DB3B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EE56DE" w:rsidRPr="001765E2" w:rsidRDefault="00EE56DE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19C" w:rsidRPr="001765E2" w:rsidRDefault="001F37C9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Аннотация:</w:t>
      </w:r>
      <w:r w:rsidRPr="001765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статье рассматривается совокупность </w:t>
      </w:r>
      <w:r w:rsidR="00F736FB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эффективных 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приёмов, способов, </w:t>
      </w:r>
      <w:r w:rsidR="000D368B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направленных на создание условий </w:t>
      </w:r>
      <w:r w:rsidR="003E6B8B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Юго-Западном округе </w:t>
      </w:r>
      <w:r w:rsidR="000D368B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817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подготовки обучающихся к </w:t>
      </w:r>
      <w:r w:rsidR="000D368B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личному и профессиональному самоопределению в современных условиях развития общества</w:t>
      </w:r>
      <w:r w:rsidR="008D05AE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всех</w:t>
      </w:r>
      <w:r w:rsidR="000D368B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5AE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уровнях</w:t>
      </w:r>
      <w:r w:rsidR="00817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в соответствии с </w:t>
      </w:r>
      <w:r w:rsidR="003E6B8B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нового федерального государственного образовательного стандарта в части профориентации.</w:t>
      </w:r>
    </w:p>
    <w:p w:rsidR="00983BC6" w:rsidRPr="001765E2" w:rsidRDefault="00983BC6" w:rsidP="00C05D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1765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Ключевые слова:</w:t>
      </w:r>
      <w:r w:rsidR="009C64FB" w:rsidRPr="001765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C64FB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сист</w:t>
      </w:r>
      <w:r w:rsidR="001765E2">
        <w:rPr>
          <w:rFonts w:ascii="Times New Roman" w:hAnsi="Times New Roman" w:cs="Times New Roman"/>
          <w:color w:val="000000" w:themeColor="text1"/>
          <w:sz w:val="28"/>
          <w:szCs w:val="28"/>
        </w:rPr>
        <w:t>ема профессиональной ориентации;</w:t>
      </w:r>
      <w:r w:rsidR="009C64FB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8E8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служба планир</w:t>
      </w:r>
      <w:r w:rsidR="001765E2">
        <w:rPr>
          <w:rFonts w:ascii="Times New Roman" w:hAnsi="Times New Roman" w:cs="Times New Roman"/>
          <w:color w:val="000000" w:themeColor="text1"/>
          <w:sz w:val="28"/>
          <w:szCs w:val="28"/>
        </w:rPr>
        <w:t>ования профессиональной карьеры; субъекты профориентации;</w:t>
      </w:r>
      <w:r w:rsidR="006438E8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профессиональное с</w:t>
      </w:r>
      <w:r w:rsidR="001765E2">
        <w:rPr>
          <w:rFonts w:ascii="Times New Roman" w:hAnsi="Times New Roman" w:cs="Times New Roman"/>
          <w:color w:val="000000" w:themeColor="text1"/>
          <w:sz w:val="28"/>
          <w:szCs w:val="28"/>
        </w:rPr>
        <w:t>амоопределение;</w:t>
      </w:r>
      <w:r w:rsidR="006438E8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39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ФГОС</w:t>
      </w:r>
      <w:r w:rsidR="001765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5239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5E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профессиональная проба;</w:t>
      </w:r>
      <w:r w:rsidR="006438E8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5E2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работодатель;</w:t>
      </w:r>
      <w:r w:rsidR="00B84413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8E8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84413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носитель</w:t>
      </w:r>
      <w:r w:rsidR="006438E8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профессии;</w:t>
      </w:r>
      <w:r w:rsidR="0015239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</w:t>
      </w:r>
      <w:r w:rsidR="001765E2">
        <w:rPr>
          <w:rFonts w:ascii="Times New Roman" w:hAnsi="Times New Roman" w:cs="Times New Roman"/>
          <w:color w:val="000000" w:themeColor="text1"/>
          <w:sz w:val="28"/>
          <w:szCs w:val="28"/>
        </w:rPr>
        <w:t>стер производственного обучения;</w:t>
      </w:r>
      <w:r w:rsidR="0015239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родительская общественность</w:t>
      </w:r>
      <w:r w:rsidR="001765E2">
        <w:rPr>
          <w:rFonts w:ascii="Times New Roman" w:hAnsi="Times New Roman" w:cs="Times New Roman"/>
          <w:color w:val="000000" w:themeColor="text1"/>
          <w:sz w:val="28"/>
          <w:szCs w:val="28"/>
        </w:rPr>
        <w:t>; мастер-класс;</w:t>
      </w:r>
      <w:r w:rsidR="00B84413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5E2">
        <w:rPr>
          <w:rFonts w:ascii="Times New Roman" w:hAnsi="Times New Roman" w:cs="Times New Roman"/>
          <w:color w:val="000000" w:themeColor="text1"/>
          <w:sz w:val="28"/>
          <w:szCs w:val="28"/>
        </w:rPr>
        <w:t>ролевая игра; деловая игра;</w:t>
      </w:r>
      <w:r w:rsidR="00B84413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5E2">
        <w:rPr>
          <w:rFonts w:ascii="Times New Roman" w:hAnsi="Times New Roman" w:cs="Times New Roman"/>
          <w:color w:val="000000" w:themeColor="text1"/>
          <w:sz w:val="28"/>
          <w:szCs w:val="28"/>
        </w:rPr>
        <w:t>экскурсия; лист портфолио;</w:t>
      </w:r>
      <w:r w:rsidR="00B84413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профессиональная образовательная организация</w:t>
      </w:r>
      <w:r w:rsidR="001765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5239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5E2">
        <w:rPr>
          <w:rFonts w:ascii="Times New Roman" w:hAnsi="Times New Roman" w:cs="Times New Roman"/>
          <w:color w:val="000000" w:themeColor="text1"/>
          <w:sz w:val="28"/>
          <w:szCs w:val="28"/>
        </w:rPr>
        <w:t>профильная смена; конкурс;</w:t>
      </w:r>
      <w:r w:rsidR="0015239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интернет-портал.</w:t>
      </w:r>
      <w:proofErr w:type="gramEnd"/>
    </w:p>
    <w:p w:rsidR="00BE219C" w:rsidRPr="001765E2" w:rsidRDefault="00BE219C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1DC6" w:rsidRPr="001765E2" w:rsidRDefault="008A03AF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Система профессиональной ориен</w:t>
      </w:r>
      <w:r w:rsidR="00B91D62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тации активно развивается в Юго-З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ападном образовательном округе с момента создания 18 сентября 2002 года</w:t>
      </w:r>
      <w:r w:rsidR="006438E8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лужбы планирования профе</w:t>
      </w:r>
      <w:r w:rsidR="009E09B2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ссиональной карьеры (СППК), основной целью которой </w:t>
      </w:r>
      <w:r w:rsidR="00C7202F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9E09B2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помощи всем категориям населения в профессиональном самоопределении, планировании и психологическом сопровождении карьеры. </w:t>
      </w:r>
    </w:p>
    <w:p w:rsidR="009E09B2" w:rsidRPr="001765E2" w:rsidRDefault="00E51DC6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связи с появлением новых документов (Комплекс</w:t>
      </w:r>
      <w:r w:rsidR="009E09B2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 по развитию системы сопровождения профессионального самоопределения обучающихся региональной системы образо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вания до 2020 года, утвержденный</w:t>
      </w:r>
      <w:r w:rsidR="009E09B2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министерства образования и науки Самарско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й области от 10.12.2015 №479-од</w:t>
      </w:r>
      <w:r w:rsidR="00BB194B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194B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Федеральные государственные образовательные стандарты всех уровней образования</w:t>
      </w:r>
      <w:r w:rsidR="00890510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E09B2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2016 году разработано новое Положение о Сл</w:t>
      </w:r>
      <w:r w:rsidR="002F369A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ужбе. О</w:t>
      </w:r>
      <w:r w:rsidR="009E09B2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сновная функция СППК определена как организационно-методическое обеспечение общеобразовательных организаций</w:t>
      </w:r>
      <w:r w:rsidR="002A4028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расположенных на территории Юго-Западного управления министерства образования и науки Самарской области, в сфере сопровождения профессиональн</w:t>
      </w:r>
      <w:r w:rsidR="00871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самоопределения обучающихся </w:t>
      </w:r>
      <w:r w:rsidR="00AE3393" w:rsidRPr="00F72B3E">
        <w:rPr>
          <w:rFonts w:ascii="Times New Roman" w:hAnsi="Times New Roman" w:cs="Times New Roman"/>
          <w:color w:val="000000" w:themeColor="text1"/>
          <w:sz w:val="28"/>
          <w:szCs w:val="28"/>
        </w:rPr>
        <w:t>[2]</w:t>
      </w:r>
      <w:r w:rsidR="008714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2161" w:rsidRPr="001765E2" w:rsidRDefault="00832161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нашем округе </w:t>
      </w:r>
      <w:r w:rsidR="00C101BF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действует 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система сопровождения профессионального самоопределения школьников через взаимодействие и сотрудничество с инфраструктурами областного, окружного, городского и районного уровней.</w:t>
      </w:r>
    </w:p>
    <w:p w:rsidR="00832161" w:rsidRPr="001765E2" w:rsidRDefault="00832161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субъекты профориентации: образовательные организации, учреждения профобразования, семья, предприятия и организации, центр занятости населения, органы исполнительной власти, СМИ, Центр профессионального образования, Министерство образования и науки Самарской области, Ресурсный центр </w:t>
      </w:r>
      <w:r w:rsidR="0081789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единую цель: содействие самоопределяющейся личности в выборе оптимального вида занятости с учетом ее потребностей, возможностей, социально-экономической ситуации на рынке труда.</w:t>
      </w:r>
    </w:p>
    <w:p w:rsidR="008A03AF" w:rsidRPr="001765E2" w:rsidRDefault="00C101BF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A03AF" w:rsidRPr="001765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бразование сегодня играет важную роль в обеспечении устойчивого социально-э</w:t>
      </w:r>
      <w:r w:rsidR="00015662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кономического развития общества.  О</w:t>
      </w:r>
      <w:r w:rsidR="008A03AF" w:rsidRPr="001765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дной из </w:t>
      </w:r>
      <w:r w:rsidR="001870AD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первостепенных </w:t>
      </w:r>
      <w:r w:rsidR="008A03AF" w:rsidRPr="001765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задач системы образования является изменение подхо</w:t>
      </w:r>
      <w:r w:rsidR="00EF26D4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дов к</w:t>
      </w:r>
      <w:r w:rsidR="00EF26D4" w:rsidRPr="001765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F26D4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системе сопровождения профессионального самоопределения обучающихся</w:t>
      </w:r>
      <w:r w:rsidR="00A015C8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, обусловленное</w:t>
      </w:r>
      <w:r w:rsidR="00015662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новыми целями и задачами, поставленными в регламентирующих документах</w:t>
      </w:r>
      <w:r w:rsidR="00A015C8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, новыми образовательно-профессиональными запросами молодежи в век информационных технологий.</w:t>
      </w:r>
    </w:p>
    <w:p w:rsidR="00B12CDC" w:rsidRPr="001765E2" w:rsidRDefault="00B12CDC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Методисты Ресурсного центра обеспечивают качественное методическое и консультативное сопровождение педагогических работников образовательных организаций, подведомственных Юго-Западному управлению.</w:t>
      </w:r>
    </w:p>
    <w:p w:rsidR="0008352B" w:rsidRPr="001765E2" w:rsidRDefault="0008352B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Актуальной</w:t>
      </w:r>
      <w:r w:rsidR="00484009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сегодняшний день становится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ранняя профориентация. </w:t>
      </w:r>
      <w:r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Согласно Указу Президента РФ одной из целей, которую необходимо достичь к 2024 году, является воспитание гармонично развитой и социально ответственной личности.</w:t>
      </w:r>
    </w:p>
    <w:p w:rsidR="00D67CC9" w:rsidRPr="001765E2" w:rsidRDefault="0008352B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Воспитание личности начинается с дошкольного возраста. Одним из условий всестороннего и полноценного развития дошкольников является их ориентация в мире профессий. </w:t>
      </w:r>
      <w:r w:rsidR="00680A51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Задача образовательных организаций в этом отношении </w:t>
      </w:r>
      <w:r w:rsidR="00F33D6C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соответствии с ФГОС </w:t>
      </w:r>
      <w:proofErr w:type="gramStart"/>
      <w:r w:rsidR="00F33D6C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ДО</w:t>
      </w:r>
      <w:proofErr w:type="gramEnd"/>
      <w:r w:rsidR="00A13A23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396C3C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–</w:t>
      </w:r>
      <w:r w:rsidR="00680A51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формировать </w:t>
      </w:r>
      <w:proofErr w:type="gramStart"/>
      <w:r w:rsidR="00680A51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proofErr w:type="gramEnd"/>
      <w:r w:rsidR="00680A51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воспитанников </w:t>
      </w:r>
      <w:r w:rsidR="009D5C24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позитивные  установки к различным </w:t>
      </w:r>
      <w:r w:rsidR="0087149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видам труда </w:t>
      </w:r>
      <w:r w:rsidR="0087149E" w:rsidRPr="0087149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[4].</w:t>
      </w:r>
      <w:r w:rsidR="004C3682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И с </w:t>
      </w:r>
      <w:r w:rsidR="00C7202F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ней</w:t>
      </w:r>
      <w:r w:rsidR="004C3682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062D6C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они</w:t>
      </w:r>
      <w:r w:rsidR="004C3682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успешно справляются</w:t>
      </w:r>
      <w:r w:rsidR="00D67CC9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="004C3682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C7202F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не только применяя </w:t>
      </w:r>
      <w:r w:rsidR="004C3682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C7202F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традиционные формы работы</w:t>
      </w:r>
      <w:r w:rsidR="00262168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: сюжетно-ролевые</w:t>
      </w:r>
      <w:r w:rsidR="00C7202F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игр</w:t>
      </w:r>
      <w:r w:rsidR="00262168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ы</w:t>
      </w:r>
      <w:r w:rsidR="00C7202F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r w:rsidR="00262168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художественное творчество</w:t>
      </w:r>
      <w:r w:rsidR="00C7202F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r w:rsidR="00262168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экскурсии</w:t>
      </w:r>
      <w:r w:rsidR="00C7202F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 чтение художественной литературы, беседы, </w:t>
      </w:r>
      <w:r w:rsidR="00C9102C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–</w:t>
      </w:r>
      <w:r w:rsidR="00C7202F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но</w:t>
      </w:r>
      <w:r w:rsidR="00C9102C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C7202F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</w:t>
      </w:r>
      <w:r w:rsidR="00262168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="00C7202F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используя </w:t>
      </w:r>
      <w:r w:rsidR="00262168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нетрадиционные </w:t>
      </w:r>
      <w:r w:rsidR="00C7202F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формы: просмотр видеороликов о профессиях с последующим обсуждением, </w:t>
      </w:r>
      <w:r w:rsidR="00714E18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техническое творчество через использование </w:t>
      </w:r>
      <w:proofErr w:type="spellStart"/>
      <w:r w:rsidR="00D67CC9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лего-конструктора</w:t>
      </w:r>
      <w:proofErr w:type="spellEnd"/>
      <w:r w:rsidR="00D67CC9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и </w:t>
      </w:r>
      <w:r w:rsidR="00714E18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робототехники. </w:t>
      </w:r>
      <w:r w:rsidR="00262168" w:rsidRPr="001765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</w:p>
    <w:p w:rsidR="00210E78" w:rsidRPr="001765E2" w:rsidRDefault="000C3B74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Работая по данному направлению, педагоги прививают вкус к творчеству в самых нужных и востребованных профессиях, тем самым выполняя задачи, </w:t>
      </w:r>
      <w:r w:rsidR="00BC4CB9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поставленные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Послании </w:t>
      </w:r>
      <w:proofErr w:type="spellStart"/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врио</w:t>
      </w:r>
      <w:proofErr w:type="spellEnd"/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СО Дмитрия </w:t>
      </w:r>
      <w:r w:rsidR="00674C29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Игоревича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Азарова. </w:t>
      </w:r>
    </w:p>
    <w:p w:rsidR="00E50945" w:rsidRPr="0087149E" w:rsidRDefault="00A40351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E2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Задача начальной школы </w:t>
      </w:r>
      <w:r w:rsidR="009D5C24" w:rsidRPr="001765E2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в соответствии с ФГОС начального общего образования –</w:t>
      </w:r>
      <w:r w:rsidR="00F768B3" w:rsidRPr="001765E2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</w:t>
      </w:r>
      <w:r w:rsidR="009D5C24" w:rsidRPr="001765E2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«получение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</w:t>
      </w:r>
      <w:r w:rsidR="00F33D6C" w:rsidRPr="001765E2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»</w:t>
      </w:r>
      <w:r w:rsidR="0087149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</w:t>
      </w:r>
      <w:r w:rsidR="0087149E" w:rsidRPr="0087149E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[5].</w:t>
      </w:r>
    </w:p>
    <w:p w:rsidR="005157DE" w:rsidRPr="001765E2" w:rsidRDefault="00A40351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результаты достигаются через различные </w:t>
      </w:r>
      <w:r w:rsidR="006E5B27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формы профориентационной работы: классные часы, дискуссии, встречи с людьми разных профессий, мастер-классы, экскурсии.</w:t>
      </w:r>
      <w:r w:rsidR="00865D04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5B27" w:rsidRPr="001765E2" w:rsidRDefault="00865D04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Эффективным средством для развития </w:t>
      </w:r>
      <w:r w:rsidR="00650450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творческой и технической активности </w:t>
      </w:r>
      <w:r w:rsidR="005157DE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у учащихся среднего звена</w:t>
      </w:r>
      <w:r w:rsidR="00982EA8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их  интереса к авиационной </w:t>
      </w:r>
      <w:r w:rsidR="00982EA8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промышленности</w:t>
      </w:r>
      <w:r w:rsidR="005157DE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proofErr w:type="spellStart"/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авиамоделирование</w:t>
      </w:r>
      <w:proofErr w:type="spellEnd"/>
      <w:r w:rsidR="00982EA8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450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первый этап овладения авиационной техникой. </w:t>
      </w:r>
      <w:r w:rsidR="00470AE2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2CDC" w:rsidRPr="001765E2" w:rsidRDefault="00FA0B62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ФГОС ООО одним из личностных результатов освоения основной образовательной программы основного общего образования является «формирование готовности и способности обучающихся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предпочтений…»</w:t>
      </w:r>
      <w:r w:rsidR="0087149E" w:rsidRPr="00871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[6].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05B8" w:rsidRPr="001765E2" w:rsidRDefault="00883E9B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17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омогает достичь этой цели </w:t>
      </w:r>
      <w:r w:rsidR="00ED2BA7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целый 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спектр традиционных мероприятий, проводимых в округе, наполненных несколько иным содержанием, чем прежде. </w:t>
      </w:r>
      <w:r w:rsidR="00E457DF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Актуальным становится </w:t>
      </w:r>
      <w:r w:rsidR="00B105B8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</w:t>
      </w:r>
      <w:proofErr w:type="spellStart"/>
      <w:r w:rsidR="00366793">
        <w:rPr>
          <w:rFonts w:ascii="Times New Roman" w:hAnsi="Times New Roman" w:cs="Times New Roman"/>
          <w:color w:val="000000" w:themeColor="text1"/>
          <w:sz w:val="28"/>
          <w:szCs w:val="28"/>
        </w:rPr>
        <w:t>системно</w:t>
      </w:r>
      <w:r w:rsidR="00366793" w:rsidRPr="00D87A0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E0475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="00FE0475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="00E457DF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практико</w:t>
      </w:r>
      <w:r w:rsidR="00B105B8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457DF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ор</w:t>
      </w:r>
      <w:r w:rsidR="00B105B8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иентированного</w:t>
      </w:r>
      <w:proofErr w:type="gramEnd"/>
      <w:r w:rsidR="00CB4900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</w:t>
      </w:r>
      <w:r w:rsidR="00E3002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B105B8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4900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7DF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7FBC" w:rsidRPr="001765E2" w:rsidRDefault="00B105B8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некоторые мероприятия </w:t>
      </w:r>
      <w:r w:rsidR="00F7084D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их </w:t>
      </w:r>
      <w:r w:rsidR="003E33D5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краткое </w:t>
      </w:r>
      <w:r w:rsidR="00F7084D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747F3" w:rsidRDefault="00A3130A" w:rsidP="00C05D4E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7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Мероприятие «Завтра начинается сегодня».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6325" w:rsidRPr="001765E2" w:rsidRDefault="00517B98" w:rsidP="00C05D4E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в округе с 2015 года. </w:t>
      </w:r>
      <w:r w:rsidR="0037190F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год его содержание подразумевало встречу старшеклассников с работодателями организаций/предприятий г.о. Чапаевск и </w:t>
      </w:r>
      <w:r w:rsidR="0037190F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7190F" w:rsidRPr="0017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ормат «живого микрофона»</w:t>
      </w:r>
      <w:r w:rsidR="0048476D" w:rsidRPr="0017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366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190F" w:rsidRPr="0017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учащиеся задавали интересующие их вопросы и узнавали о перспективах развития нашего города, о продукции, выпускаемой градообразующими предприятиями, и ее дальнейшем предназначении, о массовых профессиях, составляющих основу производства, о потребностях в сфере медицины, образования, о развитии малого и среднего бизнеса.  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7B9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участники мероприятий насыщались информационно, но, к сожалению, не получали практического ознакомления с профессиями, а значит, задача осознанного выбора профессии </w:t>
      </w:r>
      <w:r w:rsidR="00E46325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решалась не </w:t>
      </w:r>
      <w:r w:rsidR="00247ED4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в полной мере.</w:t>
      </w:r>
      <w:r w:rsidR="00E46325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2016 года мы меняем содержание мероприятия, теперь</w:t>
      </w:r>
      <w:r w:rsidR="00136B45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встреч с работодателями</w:t>
      </w:r>
      <w:r w:rsidR="00E46325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неотъемлемой  частью является организация и проведение профессиональных проб – вовлечение обучающихся в систему практико</w:t>
      </w:r>
      <w:r w:rsidR="00247ED4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46325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ориентированной деятельности, обеспечивающую опыт реализации «себя в профессии» и в конечном итоге – самостоятельную оценку этого опыта. </w:t>
      </w:r>
    </w:p>
    <w:p w:rsidR="00D87B5A" w:rsidRPr="001765E2" w:rsidRDefault="00D87B5A" w:rsidP="00C05D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Эффективность проведенных </w:t>
      </w:r>
      <w:r w:rsidR="00F7084D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</w:t>
      </w:r>
      <w:r w:rsidR="00DB6AC9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ьных проб мы изучаем с помощью</w:t>
      </w:r>
      <w:r w:rsidR="00F7084D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206D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</w:t>
      </w:r>
      <w:r w:rsidR="004A206D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</w:t>
      </w:r>
      <w:r w:rsidR="00366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ортфолио, </w:t>
      </w:r>
      <w:r w:rsidR="00DB6AC9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разработанного</w:t>
      </w:r>
      <w:r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специалистами ЦПО СО</w:t>
      </w:r>
      <w:r w:rsidR="00192C3A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переданного в наш округ </w:t>
      </w:r>
      <w:r w:rsidR="007E65C6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региональные инновационные площадки </w:t>
      </w:r>
      <w:r w:rsidR="00192C3A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апробации </w:t>
      </w:r>
      <w:r w:rsidR="007B7F6F" w:rsidRPr="001765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технологии сопровождения профессионального самоопределения обучающихся в 8-9 классах</w:t>
      </w:r>
      <w:r w:rsidR="007B7F6F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92C3A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F6F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Структура </w:t>
      </w:r>
      <w:r w:rsidR="004A206D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7B7F6F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иста</w:t>
      </w:r>
      <w:r w:rsidR="004A206D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7B7F6F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ортфолио</w:t>
      </w:r>
      <w:r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F6F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 следующие</w:t>
      </w:r>
      <w:r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разделы: </w:t>
      </w:r>
      <w:r w:rsidR="003C69DE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мероприятия, мои ожидания</w:t>
      </w:r>
      <w:r w:rsidR="00752CD6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мероприятия</w:t>
      </w:r>
      <w:r w:rsidR="003C69DE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52CD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моя польза от посещения мероприятия, </w:t>
      </w:r>
      <w:r w:rsidR="003C69DE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мои разочарования</w:t>
      </w:r>
      <w:r w:rsidR="00752CD6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мероприятия</w:t>
      </w:r>
      <w:r w:rsidR="003C69DE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мои выводы.</w:t>
      </w:r>
      <w:r w:rsidR="00752CD6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65C6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Заполнение данного п</w:t>
      </w:r>
      <w:r w:rsidR="00DA73EA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ортфолио участником мероприятия позволяет сделать выводы о пользе посещения мероприятия, </w:t>
      </w:r>
      <w:r w:rsidR="00F7084D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A73EA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способности </w:t>
      </w:r>
      <w:r w:rsidR="00366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старшеклассника</w:t>
      </w:r>
      <w:r w:rsidR="00C9102C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73EA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подвергать полученную информацию, практический опыт оценке</w:t>
      </w:r>
      <w:r w:rsidR="00C9102C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A73EA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102C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умении</w:t>
      </w:r>
      <w:r w:rsidR="00DA73EA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делать обоснованные выводы. </w:t>
      </w:r>
    </w:p>
    <w:p w:rsidR="00490176" w:rsidRPr="00FC5BE0" w:rsidRDefault="00490176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Проанализировав отзывы старшеклассников, педагогов и убедившись в эффективности профессиональных проб, мы пришли к выводу о том, что необходимо готовить учащихся к выбору профессии через проведение профессионал</w:t>
      </w:r>
      <w:r w:rsidR="00FC5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ьных проб на более раннем этапе</w:t>
      </w:r>
      <w:r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0867" w:rsidRPr="00F80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="00F80867" w:rsidRPr="00FC5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3]</w:t>
      </w:r>
      <w:r w:rsidR="00FC5BE0" w:rsidRPr="00FC5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325" w:rsidRPr="000747F3" w:rsidRDefault="00E46325" w:rsidP="00C05D4E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47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Калейдоскоп профессиональных проб. </w:t>
      </w:r>
    </w:p>
    <w:p w:rsidR="00D272C3" w:rsidRPr="001765E2" w:rsidRDefault="00490176" w:rsidP="00C05D4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Преподаватели  профессиональных образовательных организаций </w:t>
      </w:r>
      <w:proofErr w:type="gramStart"/>
      <w:r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.о. Чапаевск – Чапаевского химико-технологического техникума и Чапаевского губернского колледжа</w:t>
      </w:r>
      <w:r w:rsidR="00C9102C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разработали</w:t>
      </w:r>
      <w:r w:rsidR="00C9102C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краткосрочных профессиональных проб для 7-классников школ города, предусматривающих ча</w:t>
      </w:r>
      <w:r w:rsidR="00D272C3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 всего ролевые и деловые игры и направленные на ознакомление учащихся с содержательной стороной профессии.</w:t>
      </w:r>
    </w:p>
    <w:p w:rsidR="00D87B5A" w:rsidRPr="001765E2" w:rsidRDefault="00D272C3" w:rsidP="00C05D4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17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этого учебного года </w:t>
      </w:r>
      <w:r w:rsidR="00490176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предоставили возможность 7-классникам в течение одного месяца пройти в соответствии с их интерес</w:t>
      </w:r>
      <w:r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 и желаниями от 1 до 20 проб.</w:t>
      </w:r>
      <w:r w:rsidR="00490176"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45F6" w:rsidRPr="00FC5BE0" w:rsidRDefault="00FC42AA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Организацию</w:t>
      </w:r>
      <w:r w:rsidR="00FE179A" w:rsidRPr="0017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профессиональных проб </w:t>
      </w:r>
      <w:r w:rsidR="00B54C74" w:rsidRPr="0017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</w:t>
      </w:r>
      <w:r w:rsidR="00074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считаем 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наиболее </w:t>
      </w:r>
      <w:r w:rsidR="00D272C3" w:rsidRPr="0017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результативным</w:t>
      </w:r>
      <w:r w:rsidR="00FE179A" w:rsidRPr="0017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мероприятие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м, способствующим</w:t>
      </w:r>
      <w:r w:rsidR="00FE179A" w:rsidRPr="0017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успешной социализации школьников, приобретению первичных профессиональных умений и формированию готовности к осозна</w:t>
      </w:r>
      <w:r w:rsidR="00FC5B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нному выбору профессии </w:t>
      </w:r>
      <w:r w:rsidR="00FA1CAF" w:rsidRPr="008714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[1]</w:t>
      </w:r>
      <w:r w:rsidR="00FC5BE0" w:rsidRPr="00FC5B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E25F0" w:rsidRPr="001765E2" w:rsidRDefault="00A47291" w:rsidP="00C05D4E">
      <w:pPr>
        <w:spacing w:after="0" w:line="360" w:lineRule="auto"/>
        <w:ind w:firstLine="426"/>
        <w:jc w:val="both"/>
        <w:textAlignment w:val="top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7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Ярмарка учебных мест</w:t>
      </w:r>
      <w:r w:rsidR="00C745F6" w:rsidRPr="00074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A2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45F6" w:rsidRPr="0017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ежегодное массовое </w:t>
      </w:r>
      <w:proofErr w:type="spellStart"/>
      <w:r w:rsidR="00C745F6" w:rsidRPr="0017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профориентационное</w:t>
      </w:r>
      <w:proofErr w:type="spellEnd"/>
      <w:r w:rsidR="00C745F6" w:rsidRPr="0017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мероприятие, </w:t>
      </w:r>
      <w:r w:rsidR="00C745F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собирающие на территории округа почти 700 старшеклассников и более 40 профессиональных образовательных организаций и организаций высшего образования. Эта форма работы позволяет учащимся не только на месте задать интересующие вопросы </w:t>
      </w:r>
      <w:r w:rsidR="00C9102C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преподавателям</w:t>
      </w:r>
      <w:r w:rsidR="00C745F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102C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консультантам, </w:t>
      </w:r>
      <w:r w:rsidR="00C745F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 узнать о </w:t>
      </w:r>
      <w:r w:rsidR="002E25F0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направлениях подготовки</w:t>
      </w:r>
      <w:r w:rsidR="00C745F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</w:t>
      </w:r>
      <w:r w:rsidR="006A2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745F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принять участие в семинарах, индивидуальных консультациях, мастер-классах. Так, в 2017 году</w:t>
      </w:r>
      <w:r w:rsidR="00D54EE9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071B2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мастера производственного обучения совместно со студентами организовали множество мастер-классов. </w:t>
      </w:r>
      <w:r w:rsidR="00C745F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B9E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745F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олее 250 человек в соответствии со своими интересами</w:t>
      </w:r>
      <w:r w:rsidR="002E25F0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, посетили</w:t>
      </w:r>
      <w:r w:rsidR="00C745F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мастер-классы: по специальностям Чапаевского губернского колледжа  </w:t>
      </w:r>
      <w:r w:rsidR="006A2DCB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745F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«дизайн», «компьютерные системы и комплексы» и «дошкольное воспитание», по направлениям подготовки Самарского энергетического колледжа – «техник-геолог», «техник-геодезист» и «электроэнергетика и электротехника», по направлениям Самарского государственного колледжа сервисных технологий и дизайна – «</w:t>
      </w:r>
      <w:proofErr w:type="spellStart"/>
      <w:r w:rsidR="00C745F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мехенд</w:t>
      </w:r>
      <w:r w:rsidR="002E25F0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2E25F0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» и «парикмахерское искусство», что позволило старшеклассникам узнать, какие умения и навыки необходимы в представленной п</w:t>
      </w:r>
      <w:r w:rsidR="00C9102C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рофессии, каковы её особенности</w:t>
      </w:r>
      <w:r w:rsidR="002E25F0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чему им предстоит научиться, если они её выберут.  </w:t>
      </w:r>
    </w:p>
    <w:p w:rsidR="00810640" w:rsidRPr="001765E2" w:rsidRDefault="00810640" w:rsidP="00C05D4E">
      <w:pPr>
        <w:spacing w:after="0" w:line="360" w:lineRule="auto"/>
        <w:ind w:firstLine="426"/>
        <w:jc w:val="both"/>
        <w:textAlignment w:val="top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Экскурсионная деятельность.</w:t>
      </w:r>
    </w:p>
    <w:p w:rsidR="00B52CC6" w:rsidRPr="001765E2" w:rsidRDefault="00654EA9" w:rsidP="00C05D4E">
      <w:pPr>
        <w:spacing w:after="0" w:line="360" w:lineRule="auto"/>
        <w:ind w:firstLine="426"/>
        <w:jc w:val="both"/>
        <w:textAlignment w:val="top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Одним из самых действенных методов формирования представлений школьников о сов</w:t>
      </w:r>
      <w:r w:rsidR="00FD5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ременном содержании 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профессий является экскурсионная деятельность на производства/организации, в процессе которой её участники наглядно знакомятся с деятельностью, условиями труда «носителей» профессий</w:t>
      </w:r>
      <w:r w:rsidR="0047603C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022C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Экскурсия достигает своей цели только при условии высокого уровня её организации. </w:t>
      </w:r>
      <w:r w:rsidR="00FD5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Новым подходом в этом </w:t>
      </w:r>
      <w:r w:rsidR="00B52CC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 </w:t>
      </w:r>
      <w:r w:rsidR="00FD5519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является</w:t>
      </w:r>
      <w:r w:rsidR="00B52CC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большая предварительная работа</w:t>
      </w:r>
      <w:r w:rsidR="00015662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, проводимая</w:t>
      </w:r>
      <w:r w:rsidR="00B52CC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ответственными за организацию экскурсии на предприятии/организации, перед которым ставятся определенные задачи: познакомить с рабочим процессом, представить профессии, составляющие основу производства, обозначить </w:t>
      </w:r>
      <w:r w:rsidR="00B52CC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требования, предъявляемые к специалистам, к их профессиональному о</w:t>
      </w:r>
      <w:r w:rsidR="00FD5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бразованию; и экскурсантами, с </w:t>
      </w:r>
      <w:r w:rsidR="00B52CC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которыми определяются цели </w:t>
      </w:r>
      <w:r w:rsidR="00015662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экскурсии</w:t>
      </w:r>
      <w:r w:rsidR="004D5474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CC6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и формируется запрос на информацию.</w:t>
      </w:r>
    </w:p>
    <w:p w:rsidR="00A015C8" w:rsidRPr="001765E2" w:rsidRDefault="00E775AF" w:rsidP="00C05D4E">
      <w:pPr>
        <w:spacing w:after="0" w:line="360" w:lineRule="auto"/>
        <w:ind w:firstLine="426"/>
        <w:jc w:val="both"/>
        <w:textAlignment w:val="top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Экскурсия сегодня – это не только традиционный рассказ-экскурсия, а </w:t>
      </w:r>
      <w:r w:rsidR="008B0D10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осмотр техники, экспонатов, наблюдение за рабочими и технологическими процессами, испытание своих возможностей на тренажерах. </w:t>
      </w:r>
      <w:r w:rsidR="00015662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вид деятельности является хорошим стимулом для развития интереса к профессии, своих способностей, </w:t>
      </w:r>
      <w:r w:rsidR="001F1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соотнесения </w:t>
      </w:r>
      <w:r w:rsidR="00015662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личностных качеств с её требов</w:t>
      </w:r>
      <w:r w:rsidR="001F19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5662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ниями и, в конечном итоге, к осознанному выводу – познавать глубже профессию или продолжать свои поиски.</w:t>
      </w:r>
    </w:p>
    <w:p w:rsidR="00A015C8" w:rsidRPr="001765E2" w:rsidRDefault="00A015C8" w:rsidP="00C05D4E">
      <w:pPr>
        <w:spacing w:after="0" w:line="360" w:lineRule="auto"/>
        <w:ind w:firstLine="426"/>
        <w:jc w:val="both"/>
        <w:textAlignment w:val="top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Профильные смены.</w:t>
      </w:r>
    </w:p>
    <w:p w:rsidR="00A015C8" w:rsidRPr="001765E2" w:rsidRDefault="00A015C8" w:rsidP="00C05D4E">
      <w:pPr>
        <w:spacing w:after="0" w:line="360" w:lineRule="auto"/>
        <w:ind w:firstLine="426"/>
        <w:jc w:val="both"/>
        <w:textAlignment w:val="top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весенних</w:t>
      </w:r>
      <w:r w:rsidR="009E6DDB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-осенних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 </w:t>
      </w:r>
      <w:r w:rsidR="009E6DDB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протяжении ряда лет 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учащихся 9 – 11-х классов в округе работают </w:t>
      </w:r>
      <w:r w:rsidR="001F1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профильные смены: исторические, 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иностранно-языковые, естественно-научные, </w:t>
      </w:r>
      <w:r w:rsidR="009E6DDB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физико-математические, 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которых проводятся мероприятия</w:t>
      </w:r>
      <w:r w:rsidR="009E6DDB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направленные на развитие интереса к профилю, 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различного формата: конкурсы, викторины, увлекательные занятия, презентации работ, встречи с интересными людьми. </w:t>
      </w:r>
      <w:r w:rsidR="009E6DDB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 является</w:t>
      </w:r>
      <w:r w:rsidR="00C9102C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мероприятие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«Час профориентации».</w:t>
      </w:r>
      <w:r w:rsidR="009E6DDB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раньше оно представляло </w:t>
      </w:r>
      <w:r w:rsidR="001F19C4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встречу старшеклассников</w:t>
      </w:r>
      <w:r w:rsidR="009E6DDB"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представителями вузов Самарской области, осуществляющих подготовку специалистов по профилю</w:t>
      </w:r>
      <w:r w:rsidR="009E6DDB"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смены</w:t>
      </w:r>
      <w:r w:rsidR="00C94B7E"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которой ребята получали информацию о направлениях подготовки и возможных путях дальнейшего трудоустройства, то 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4B7E"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году мы планируем организовать для старшеклассников интерактивные формы работы по решению нестандартных задач. Тем самым, старшеклассники получат </w:t>
      </w:r>
      <w:r w:rsidR="001F19C4"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возможность реально</w:t>
      </w:r>
      <w:r w:rsidR="00C94B7E"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оценить свои способности 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C94B7E"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осознанно 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определиться с направлениями и профилями, по которым в дальнейшем будут получать образование. </w:t>
      </w:r>
    </w:p>
    <w:p w:rsidR="00F978F5" w:rsidRPr="001765E2" w:rsidRDefault="00F978F5" w:rsidP="00C05D4E">
      <w:pPr>
        <w:spacing w:after="0" w:line="360" w:lineRule="auto"/>
        <w:ind w:firstLine="426"/>
        <w:jc w:val="both"/>
        <w:textAlignment w:val="top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Конкурсы</w:t>
      </w:r>
    </w:p>
    <w:p w:rsidR="00C305DB" w:rsidRPr="001765E2" w:rsidRDefault="00E5193B" w:rsidP="00C05D4E">
      <w:pPr>
        <w:spacing w:after="0" w:line="360" w:lineRule="auto"/>
        <w:ind w:firstLine="426"/>
        <w:jc w:val="both"/>
        <w:textAlignment w:val="top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Тщательно подбираются тематики конкурсов, проводимых как для педагогов, так и для обучающихся. Так, например, в 2018 году мы планируем 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проведение конкурса «Страница сайта</w:t>
      </w:r>
      <w:r w:rsidR="00C305DB"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профориентации. П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9568B2"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едполагаем</w:t>
      </w:r>
      <w:r w:rsidR="00C305DB"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участие в данном конкурсе будет не только способствовать самореализации и </w:t>
      </w:r>
      <w:r w:rsidR="001F19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профессиональному росту педагогов</w:t>
      </w:r>
      <w:r w:rsidR="00C305DB"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и позволит значительно </w:t>
      </w:r>
      <w:r w:rsidR="009568B2"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улуч</w:t>
      </w:r>
      <w:r w:rsidR="00C305DB"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шить качество школьных сайтов: они пополнятся справочно-инфор</w:t>
      </w:r>
      <w:r w:rsidR="001F19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мационной базой, методическими </w:t>
      </w:r>
      <w:r w:rsidR="00C305DB"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материалами.</w:t>
      </w:r>
    </w:p>
    <w:p w:rsidR="000B104B" w:rsidRPr="00F80867" w:rsidRDefault="0086564A" w:rsidP="00C05D4E">
      <w:pPr>
        <w:spacing w:after="0" w:line="360" w:lineRule="auto"/>
        <w:ind w:firstLine="426"/>
        <w:jc w:val="both"/>
        <w:textAlignment w:val="top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Старшеклассники в новом учебном году смогут стать участниками конкурса «</w:t>
      </w:r>
      <w:r w:rsidRPr="00176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Новое время – новые профессии»</w:t>
      </w:r>
      <w:r w:rsidR="00250F55"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556FA"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 позволит погрузиться в исследовательскую деятельность, познакомиться с новыми профессиями и необходимыми для них качествами, соотнести профессию/специальность со своими особенно</w:t>
      </w:r>
      <w:r w:rsidR="001F19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стями, интересами</w:t>
      </w:r>
      <w:r w:rsidR="004556FA"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и, возможно, создать продукт, который станет основой для проектирования своего </w:t>
      </w:r>
      <w:r w:rsidR="00707221"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дальнейшего </w:t>
      </w:r>
      <w:r w:rsidR="004556FA" w:rsidRPr="001765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осознанного образовательного маршрута.</w:t>
      </w:r>
    </w:p>
    <w:p w:rsidR="000B104B" w:rsidRPr="001765E2" w:rsidRDefault="000B104B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Современные социально-экономические условия с их нестабильностью </w:t>
      </w:r>
      <w:r w:rsidR="00957799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требуют прежде всего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подготовки профессионально мобильных учащихся. </w:t>
      </w:r>
    </w:p>
    <w:p w:rsidR="000B104B" w:rsidRPr="001765E2" w:rsidRDefault="000B104B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«Нужно бежать со всех ног, чтобы только не оставаться на месте», –  это удивительная цитата из книги Льюиса Кэрролла в современной действительности может рассматриваться как призыв к действию.</w:t>
      </w:r>
    </w:p>
    <w:p w:rsidR="000B104B" w:rsidRPr="001765E2" w:rsidRDefault="000B104B" w:rsidP="00C05D4E">
      <w:pPr>
        <w:tabs>
          <w:tab w:val="num" w:pos="360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C6AC7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42E1F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Динамичность и чрезвычайная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изменчивость рынка труда, где ежегодно появляются новые профессии и отмирают или изменяются до неузнаваемости старые, где на смену </w:t>
      </w:r>
      <w:proofErr w:type="spellStart"/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монопрофессионализму</w:t>
      </w:r>
      <w:proofErr w:type="spellEnd"/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приходит </w:t>
      </w:r>
      <w:proofErr w:type="spellStart"/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многопрофессионализм</w:t>
      </w:r>
      <w:proofErr w:type="spellEnd"/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говорит </w:t>
      </w:r>
      <w:r w:rsidR="00942E1F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о необходимости развивать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способности школьников к самостоятельному получению информации, умению её анализировать, чтобы быть готовым, если по</w:t>
      </w:r>
      <w:r w:rsidR="00AB5149">
        <w:rPr>
          <w:rFonts w:ascii="Times New Roman" w:hAnsi="Times New Roman" w:cs="Times New Roman"/>
          <w:color w:val="000000" w:themeColor="text1"/>
          <w:sz w:val="28"/>
          <w:szCs w:val="28"/>
        </w:rPr>
        <w:t>надобит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ся, к смене профессии или самосовершенствованию в ней, к изменяющимся требованиям к профессии и условиям жизни.  </w:t>
      </w:r>
    </w:p>
    <w:p w:rsidR="00827668" w:rsidRPr="001765E2" w:rsidRDefault="00827668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этим перед нами встала задача отобрать надежные интернет-порталы, разработать программу краткосрочного курса, которая позволит </w:t>
      </w:r>
      <w:r w:rsidR="00DB6C77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актуализировать процесс профессионального самоопределения обучающихся и приёмов поиска информации, связанной с профессиональным образованием и профессиональной деятельностью, и, в конечном итоге, </w:t>
      </w:r>
      <w:r w:rsidR="00DB6C77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сформировать у школьников компетентности, значимые для самоопределения. </w:t>
      </w:r>
    </w:p>
    <w:p w:rsidR="000B104B" w:rsidRPr="001765E2" w:rsidRDefault="00827668" w:rsidP="00C05D4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И с этой задачей мы справились, разработанная нами программа «Шаг за шагом к будущей профессии» получила высокую оценку специалистов ЦПО СО и рекомендована к использованию в ОО. В этом го</w:t>
      </w:r>
      <w:r w:rsidR="009151E2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ду планируем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обучение педагогов работе по этой программе и её </w:t>
      </w:r>
      <w:r w:rsidR="009151E2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дальнейшую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1E2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апробацию в школах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2F6" w:rsidRPr="001765E2" w:rsidRDefault="00ED72F6" w:rsidP="00C05D4E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Юго-Западном округе уделяется особое внимание вопросу просвещения родительской общественности. </w:t>
      </w:r>
      <w:r w:rsidR="00DD5E98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ктивизация работы с родителями как с деятельными участниками в определении жизненных и проф</w:t>
      </w:r>
      <w:r w:rsidR="00DD5E98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ессиональных планов своих детей 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через различные формы профориентационной </w:t>
      </w:r>
      <w:r w:rsidR="00760E2D"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родительские собрания, экскурсии, массовые </w:t>
      </w:r>
      <w:proofErr w:type="spellStart"/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профориентационные</w:t>
      </w:r>
      <w:proofErr w:type="spellEnd"/>
      <w:r w:rsidRPr="0017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мероприятия, индивидуальные консультации. </w:t>
      </w:r>
      <w:r w:rsidR="00760E2D" w:rsidRPr="0017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Акцент в работе с родителями сделан на возможности оказа</w:t>
      </w:r>
      <w:r w:rsidR="001F1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ния эффективной помощи детям в </w:t>
      </w:r>
      <w:r w:rsidR="00760E2D" w:rsidRPr="0017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процессе их профессионального самоопределения  через </w:t>
      </w:r>
      <w:r w:rsidR="00DB6C77" w:rsidRPr="0017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применение </w:t>
      </w:r>
      <w:r w:rsidR="00760E2D" w:rsidRPr="0017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информационно-</w:t>
      </w:r>
      <w:r w:rsidR="00DB6C77" w:rsidRPr="0017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поисковых методов.</w:t>
      </w:r>
    </w:p>
    <w:p w:rsidR="00DB6C77" w:rsidRPr="001765E2" w:rsidRDefault="00DB6C77" w:rsidP="00C05D4E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Действующая сегодня в округе система позволяет вести эффективную работу по </w:t>
      </w:r>
      <w:r w:rsidR="00792028" w:rsidRPr="001765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сопровождению профессионального самоопределения обучающихся благодаря консолидации усилий образования, органов власти, организаций/предприятий города и Самарской области.</w:t>
      </w:r>
    </w:p>
    <w:p w:rsidR="00361A1C" w:rsidRPr="001765E2" w:rsidRDefault="00361A1C" w:rsidP="00C05D4E">
      <w:pPr>
        <w:pStyle w:val="a4"/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765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СПИСОК ЛИТЕРАТУРЫ</w:t>
      </w:r>
    </w:p>
    <w:p w:rsidR="009718DD" w:rsidRPr="00ED4479" w:rsidRDefault="009718DD" w:rsidP="00C05D4E">
      <w:pPr>
        <w:pStyle w:val="a4"/>
        <w:numPr>
          <w:ilvl w:val="0"/>
          <w:numId w:val="10"/>
        </w:numPr>
        <w:tabs>
          <w:tab w:val="left" w:pos="709"/>
          <w:tab w:val="left" w:pos="851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65E2">
        <w:rPr>
          <w:rFonts w:ascii="Times New Roman" w:hAnsi="Times New Roman" w:cs="Times New Roman"/>
          <w:iCs/>
          <w:sz w:val="28"/>
          <w:szCs w:val="28"/>
        </w:rPr>
        <w:t>Концепция сопровождения профессионального самоопределения обучающихся в условиях непрерывности образования (ЦПО ФГАУ «ФИРО» в 2012 г.)</w:t>
      </w:r>
      <w:r w:rsidR="00ED44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4479" w:rsidRPr="00ED4479">
        <w:rPr>
          <w:rFonts w:ascii="Times New Roman" w:hAnsi="Times New Roman" w:cs="Times New Roman"/>
          <w:iCs/>
          <w:sz w:val="28"/>
          <w:szCs w:val="28"/>
        </w:rPr>
        <w:t>[</w:t>
      </w:r>
      <w:r w:rsidR="00ED4479">
        <w:rPr>
          <w:rFonts w:ascii="Times New Roman" w:hAnsi="Times New Roman" w:cs="Times New Roman"/>
          <w:iCs/>
          <w:sz w:val="28"/>
          <w:szCs w:val="28"/>
        </w:rPr>
        <w:t>Электронный ресурс</w:t>
      </w:r>
      <w:r w:rsidR="00ED4479" w:rsidRPr="00ED4479">
        <w:rPr>
          <w:rFonts w:ascii="Times New Roman" w:hAnsi="Times New Roman" w:cs="Times New Roman"/>
          <w:iCs/>
          <w:sz w:val="28"/>
          <w:szCs w:val="28"/>
        </w:rPr>
        <w:t>]</w:t>
      </w:r>
      <w:r w:rsidR="00ED44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4479">
        <w:rPr>
          <w:rFonts w:ascii="Times New Roman" w:hAnsi="Times New Roman" w:cs="Times New Roman"/>
          <w:iCs/>
          <w:sz w:val="28"/>
          <w:szCs w:val="28"/>
          <w:lang w:val="en-US"/>
        </w:rPr>
        <w:t>URL</w:t>
      </w:r>
      <w:r w:rsidR="00ED4479">
        <w:rPr>
          <w:rFonts w:ascii="Times New Roman" w:hAnsi="Times New Roman" w:cs="Times New Roman"/>
          <w:iCs/>
          <w:sz w:val="28"/>
          <w:szCs w:val="28"/>
        </w:rPr>
        <w:t xml:space="preserve">: </w:t>
      </w:r>
      <w:hyperlink r:id="rId7" w:history="1">
        <w:r w:rsidR="00D87A03" w:rsidRPr="00ED4479">
          <w:rPr>
            <w:rStyle w:val="a7"/>
            <w:rFonts w:ascii="Times New Roman" w:hAnsi="Times New Roman" w:cs="Times New Roman"/>
            <w:iCs/>
            <w:sz w:val="28"/>
            <w:szCs w:val="28"/>
          </w:rPr>
          <w:t>http://www.firo.ru/wp-content/uploads/2012/12/Concept_SPS.pdf</w:t>
        </w:r>
      </w:hyperlink>
      <w:r w:rsidR="00D87A03" w:rsidRPr="00ED447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718DD" w:rsidRPr="001765E2" w:rsidRDefault="009718DD" w:rsidP="00C05D4E">
      <w:pPr>
        <w:pStyle w:val="a4"/>
        <w:numPr>
          <w:ilvl w:val="0"/>
          <w:numId w:val="10"/>
        </w:numPr>
        <w:tabs>
          <w:tab w:val="left" w:pos="709"/>
          <w:tab w:val="left" w:pos="851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65E2">
        <w:rPr>
          <w:rFonts w:ascii="Times New Roman" w:hAnsi="Times New Roman" w:cs="Times New Roman"/>
          <w:bCs/>
          <w:iCs/>
          <w:sz w:val="28"/>
          <w:szCs w:val="28"/>
        </w:rPr>
        <w:t xml:space="preserve">Комплекс мер по развитию </w:t>
      </w:r>
      <w:proofErr w:type="gramStart"/>
      <w:r w:rsidRPr="001765E2">
        <w:rPr>
          <w:rFonts w:ascii="Times New Roman" w:hAnsi="Times New Roman" w:cs="Times New Roman"/>
          <w:bCs/>
          <w:iCs/>
          <w:sz w:val="28"/>
          <w:szCs w:val="28"/>
        </w:rPr>
        <w:t>системы сопровождения профессионального самоопределения обучающихся региональной системы образования</w:t>
      </w:r>
      <w:proofErr w:type="gramEnd"/>
      <w:r w:rsidRPr="001765E2">
        <w:rPr>
          <w:rFonts w:ascii="Times New Roman" w:hAnsi="Times New Roman" w:cs="Times New Roman"/>
          <w:bCs/>
          <w:iCs/>
          <w:sz w:val="28"/>
          <w:szCs w:val="28"/>
        </w:rPr>
        <w:t xml:space="preserve"> до 2020 (ЦПО Самарская область)</w:t>
      </w:r>
      <w:r w:rsidR="00ED44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4479" w:rsidRPr="00ED4479">
        <w:rPr>
          <w:rFonts w:ascii="Times New Roman" w:hAnsi="Times New Roman" w:cs="Times New Roman"/>
          <w:iCs/>
          <w:sz w:val="28"/>
          <w:szCs w:val="28"/>
        </w:rPr>
        <w:t>[</w:t>
      </w:r>
      <w:r w:rsidR="00ED4479">
        <w:rPr>
          <w:rFonts w:ascii="Times New Roman" w:hAnsi="Times New Roman" w:cs="Times New Roman"/>
          <w:iCs/>
          <w:sz w:val="28"/>
          <w:szCs w:val="28"/>
        </w:rPr>
        <w:t>Электронный ресурс</w:t>
      </w:r>
      <w:r w:rsidR="00ED4479" w:rsidRPr="00ED4479">
        <w:rPr>
          <w:rFonts w:ascii="Times New Roman" w:hAnsi="Times New Roman" w:cs="Times New Roman"/>
          <w:iCs/>
          <w:sz w:val="28"/>
          <w:szCs w:val="28"/>
        </w:rPr>
        <w:t>]</w:t>
      </w:r>
      <w:r w:rsidR="00ED44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4479">
        <w:rPr>
          <w:rFonts w:ascii="Times New Roman" w:hAnsi="Times New Roman" w:cs="Times New Roman"/>
          <w:iCs/>
          <w:sz w:val="28"/>
          <w:szCs w:val="28"/>
          <w:lang w:val="en-US"/>
        </w:rPr>
        <w:t>URL</w:t>
      </w:r>
      <w:r w:rsidR="00ED4479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ED4479">
        <w:t xml:space="preserve"> </w:t>
      </w:r>
      <w:hyperlink r:id="rId8" w:history="1">
        <w:r w:rsidR="00A56137" w:rsidRPr="008A5C05">
          <w:rPr>
            <w:rStyle w:val="a7"/>
            <w:rFonts w:ascii="Times New Roman" w:hAnsi="Times New Roman" w:cs="Times New Roman"/>
            <w:iCs/>
            <w:sz w:val="28"/>
            <w:szCs w:val="28"/>
          </w:rPr>
          <w:t>https://cposo.ru/rs/cppk/profmaterial/Prilogenie_479.pdf</w:t>
        </w:r>
      </w:hyperlink>
      <w:r w:rsidR="00A5613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718DD" w:rsidRDefault="009718DD" w:rsidP="0053438F">
      <w:pPr>
        <w:pStyle w:val="a4"/>
        <w:numPr>
          <w:ilvl w:val="0"/>
          <w:numId w:val="10"/>
        </w:numPr>
        <w:tabs>
          <w:tab w:val="left" w:pos="709"/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765E2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 «Организация профессиональных проб для старшеклассников в профессиональных образовательных организациях», Департамент образования и науки Кемеровской области, 2016 г.</w:t>
      </w:r>
      <w:r w:rsidR="00C72F3D" w:rsidRPr="00C72F3D">
        <w:t xml:space="preserve"> </w:t>
      </w:r>
      <w:r w:rsidR="00ED4479" w:rsidRPr="00ED4479">
        <w:rPr>
          <w:rFonts w:ascii="Times New Roman" w:hAnsi="Times New Roman" w:cs="Times New Roman"/>
          <w:iCs/>
          <w:sz w:val="28"/>
          <w:szCs w:val="28"/>
        </w:rPr>
        <w:t>[</w:t>
      </w:r>
      <w:r w:rsidR="00ED4479">
        <w:rPr>
          <w:rFonts w:ascii="Times New Roman" w:hAnsi="Times New Roman" w:cs="Times New Roman"/>
          <w:iCs/>
          <w:sz w:val="28"/>
          <w:szCs w:val="28"/>
        </w:rPr>
        <w:t>Электронный ресурс</w:t>
      </w:r>
      <w:r w:rsidR="00ED4479" w:rsidRPr="00ED4479">
        <w:rPr>
          <w:rFonts w:ascii="Times New Roman" w:hAnsi="Times New Roman" w:cs="Times New Roman"/>
          <w:iCs/>
          <w:sz w:val="28"/>
          <w:szCs w:val="28"/>
        </w:rPr>
        <w:t>]</w:t>
      </w:r>
      <w:r w:rsidR="00ED44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4479">
        <w:rPr>
          <w:rFonts w:ascii="Times New Roman" w:hAnsi="Times New Roman" w:cs="Times New Roman"/>
          <w:iCs/>
          <w:sz w:val="28"/>
          <w:szCs w:val="28"/>
          <w:lang w:val="en-US"/>
        </w:rPr>
        <w:t>URL</w:t>
      </w:r>
      <w:r w:rsidR="00ED4479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ED4479">
        <w:t xml:space="preserve">  </w:t>
      </w:r>
      <w:hyperlink r:id="rId9" w:history="1">
        <w:r w:rsidR="00C72F3D" w:rsidRPr="008A5C05">
          <w:rPr>
            <w:rStyle w:val="a7"/>
            <w:rFonts w:ascii="Times New Roman" w:hAnsi="Times New Roman" w:cs="Times New Roman"/>
            <w:sz w:val="28"/>
            <w:szCs w:val="28"/>
          </w:rPr>
          <w:t>https://docplayer.ru/42545592-Organizaciya-professionalnyh-prob-dlya-starsheklassnikov-v-professionalnyh-obrazovatelnyh-organizaciyah.html</w:t>
        </w:r>
      </w:hyperlink>
      <w:r w:rsidR="00C72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8DD" w:rsidRPr="00856AC0" w:rsidRDefault="00F72B3E" w:rsidP="0053438F">
      <w:pPr>
        <w:pStyle w:val="a4"/>
        <w:numPr>
          <w:ilvl w:val="0"/>
          <w:numId w:val="10"/>
        </w:numPr>
        <w:tabs>
          <w:tab w:val="left" w:pos="709"/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6AC0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856AC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56AC0">
        <w:rPr>
          <w:rFonts w:ascii="Times New Roman" w:hAnsi="Times New Roman" w:cs="Times New Roman"/>
          <w:sz w:val="28"/>
          <w:szCs w:val="28"/>
        </w:rPr>
        <w:t xml:space="preserve"> России) от 17 октября 2013 г. № 1155 г. Москва «Об утверждении федерального государственного образовательного стандарта дошкольного образования»</w:t>
      </w:r>
      <w:r w:rsidR="00ED4479">
        <w:rPr>
          <w:rFonts w:ascii="Times New Roman" w:hAnsi="Times New Roman" w:cs="Times New Roman"/>
          <w:sz w:val="28"/>
          <w:szCs w:val="28"/>
        </w:rPr>
        <w:t xml:space="preserve"> </w:t>
      </w:r>
      <w:r w:rsidR="00ED4479" w:rsidRPr="00ED4479">
        <w:rPr>
          <w:rFonts w:ascii="Times New Roman" w:hAnsi="Times New Roman" w:cs="Times New Roman"/>
          <w:iCs/>
          <w:sz w:val="28"/>
          <w:szCs w:val="28"/>
        </w:rPr>
        <w:t>[</w:t>
      </w:r>
      <w:r w:rsidR="00ED4479">
        <w:rPr>
          <w:rFonts w:ascii="Times New Roman" w:hAnsi="Times New Roman" w:cs="Times New Roman"/>
          <w:iCs/>
          <w:sz w:val="28"/>
          <w:szCs w:val="28"/>
        </w:rPr>
        <w:t>Электронный ресурс</w:t>
      </w:r>
      <w:r w:rsidR="00ED4479" w:rsidRPr="00ED4479">
        <w:rPr>
          <w:rFonts w:ascii="Times New Roman" w:hAnsi="Times New Roman" w:cs="Times New Roman"/>
          <w:iCs/>
          <w:sz w:val="28"/>
          <w:szCs w:val="28"/>
        </w:rPr>
        <w:t>]</w:t>
      </w:r>
      <w:r w:rsidR="00ED44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4479">
        <w:rPr>
          <w:rFonts w:ascii="Times New Roman" w:hAnsi="Times New Roman" w:cs="Times New Roman"/>
          <w:iCs/>
          <w:sz w:val="28"/>
          <w:szCs w:val="28"/>
          <w:lang w:val="en-US"/>
        </w:rPr>
        <w:t>URL</w:t>
      </w:r>
      <w:r w:rsidR="00ED4479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ED4479">
        <w:t xml:space="preserve"> </w:t>
      </w:r>
      <w:r w:rsidR="00FF46AC" w:rsidRPr="00FF46AC">
        <w:t xml:space="preserve"> </w:t>
      </w:r>
      <w:hyperlink r:id="rId10" w:history="1">
        <w:r w:rsidR="00FF46AC" w:rsidRPr="008A5C05">
          <w:rPr>
            <w:rStyle w:val="a7"/>
            <w:rFonts w:ascii="Times New Roman" w:hAnsi="Times New Roman" w:cs="Times New Roman"/>
            <w:sz w:val="28"/>
            <w:szCs w:val="28"/>
          </w:rPr>
          <w:t>http://legalacts.ru/doc/prikaz-minobrnauki-rossii-ot-17102013-n-1155/</w:t>
        </w:r>
      </w:hyperlink>
      <w:r w:rsidR="00FF4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B3E" w:rsidRPr="00856AC0" w:rsidRDefault="00F72B3E" w:rsidP="0053438F">
      <w:pPr>
        <w:pStyle w:val="a4"/>
        <w:numPr>
          <w:ilvl w:val="0"/>
          <w:numId w:val="10"/>
        </w:numPr>
        <w:tabs>
          <w:tab w:val="left" w:pos="709"/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6AC0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856AC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56AC0">
        <w:rPr>
          <w:rFonts w:ascii="Times New Roman" w:hAnsi="Times New Roman" w:cs="Times New Roman"/>
          <w:sz w:val="28"/>
          <w:szCs w:val="28"/>
        </w:rPr>
        <w:t xml:space="preserve"> России) от 6 октября 2009 г. № 373 г. Москва (в ред. приказов </w:t>
      </w:r>
      <w:proofErr w:type="spellStart"/>
      <w:r w:rsidRPr="00856AC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56AC0">
        <w:rPr>
          <w:rFonts w:ascii="Times New Roman" w:hAnsi="Times New Roman" w:cs="Times New Roman"/>
          <w:sz w:val="28"/>
          <w:szCs w:val="28"/>
        </w:rPr>
        <w:t xml:space="preserve"> России от 26.11.2010 № 1241, от 22.09.2011 № 2357)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FF46AC" w:rsidRPr="00FF46AC">
        <w:t xml:space="preserve"> </w:t>
      </w:r>
      <w:r w:rsidR="00ED4479" w:rsidRPr="00ED4479">
        <w:rPr>
          <w:rFonts w:ascii="Times New Roman" w:hAnsi="Times New Roman" w:cs="Times New Roman"/>
          <w:iCs/>
          <w:sz w:val="28"/>
          <w:szCs w:val="28"/>
        </w:rPr>
        <w:t>[</w:t>
      </w:r>
      <w:r w:rsidR="00ED4479">
        <w:rPr>
          <w:rFonts w:ascii="Times New Roman" w:hAnsi="Times New Roman" w:cs="Times New Roman"/>
          <w:iCs/>
          <w:sz w:val="28"/>
          <w:szCs w:val="28"/>
        </w:rPr>
        <w:t>Электронный ресурс</w:t>
      </w:r>
      <w:r w:rsidR="00ED4479" w:rsidRPr="00ED4479">
        <w:rPr>
          <w:rFonts w:ascii="Times New Roman" w:hAnsi="Times New Roman" w:cs="Times New Roman"/>
          <w:iCs/>
          <w:sz w:val="28"/>
          <w:szCs w:val="28"/>
        </w:rPr>
        <w:t>]</w:t>
      </w:r>
      <w:r w:rsidR="00ED44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4479">
        <w:rPr>
          <w:rFonts w:ascii="Times New Roman" w:hAnsi="Times New Roman" w:cs="Times New Roman"/>
          <w:iCs/>
          <w:sz w:val="28"/>
          <w:szCs w:val="28"/>
          <w:lang w:val="en-US"/>
        </w:rPr>
        <w:t>URL</w:t>
      </w:r>
      <w:r w:rsidR="00ED4479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ED4479">
        <w:t xml:space="preserve">  </w:t>
      </w:r>
      <w:hyperlink r:id="rId11" w:history="1">
        <w:r w:rsidR="00FF46AC" w:rsidRPr="008A5C05">
          <w:rPr>
            <w:rStyle w:val="a7"/>
            <w:rFonts w:ascii="Times New Roman" w:hAnsi="Times New Roman" w:cs="Times New Roman"/>
            <w:sz w:val="28"/>
            <w:szCs w:val="28"/>
          </w:rPr>
          <w:t>http://legalacts.ru/doc/prikaz-minobrnauki-rf-ot-22092011-n-2357/</w:t>
        </w:r>
      </w:hyperlink>
      <w:r w:rsidR="00FF4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733" w:rsidRPr="00FF46AC" w:rsidRDefault="00F72B3E" w:rsidP="0053438F">
      <w:pPr>
        <w:pStyle w:val="a4"/>
        <w:numPr>
          <w:ilvl w:val="0"/>
          <w:numId w:val="10"/>
        </w:numPr>
        <w:tabs>
          <w:tab w:val="left" w:pos="709"/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F46A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FF46A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F46AC">
        <w:rPr>
          <w:rFonts w:ascii="Times New Roman" w:hAnsi="Times New Roman" w:cs="Times New Roman"/>
          <w:sz w:val="28"/>
          <w:szCs w:val="28"/>
        </w:rPr>
        <w:t xml:space="preserve"> России) от 17 декабря 2010 г. № 1897 г. Москва «Об утверждении федерального государственного образовательного стандарта основного общего образования»</w:t>
      </w:r>
      <w:r w:rsidR="00FF46AC" w:rsidRPr="00FF46AC">
        <w:t xml:space="preserve"> </w:t>
      </w:r>
      <w:r w:rsidR="00ED4479" w:rsidRPr="00ED4479">
        <w:rPr>
          <w:rFonts w:ascii="Times New Roman" w:hAnsi="Times New Roman" w:cs="Times New Roman"/>
          <w:iCs/>
          <w:sz w:val="28"/>
          <w:szCs w:val="28"/>
        </w:rPr>
        <w:t>[</w:t>
      </w:r>
      <w:r w:rsidR="00ED4479">
        <w:rPr>
          <w:rFonts w:ascii="Times New Roman" w:hAnsi="Times New Roman" w:cs="Times New Roman"/>
          <w:iCs/>
          <w:sz w:val="28"/>
          <w:szCs w:val="28"/>
        </w:rPr>
        <w:t>Электронный ресурс</w:t>
      </w:r>
      <w:r w:rsidR="00ED4479" w:rsidRPr="00ED4479">
        <w:rPr>
          <w:rFonts w:ascii="Times New Roman" w:hAnsi="Times New Roman" w:cs="Times New Roman"/>
          <w:iCs/>
          <w:sz w:val="28"/>
          <w:szCs w:val="28"/>
        </w:rPr>
        <w:t>]</w:t>
      </w:r>
      <w:r w:rsidR="00ED44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4479">
        <w:rPr>
          <w:rFonts w:ascii="Times New Roman" w:hAnsi="Times New Roman" w:cs="Times New Roman"/>
          <w:iCs/>
          <w:sz w:val="28"/>
          <w:szCs w:val="28"/>
          <w:lang w:val="en-US"/>
        </w:rPr>
        <w:t>URL</w:t>
      </w:r>
      <w:r w:rsidR="00ED4479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ED4479">
        <w:t xml:space="preserve"> </w:t>
      </w:r>
      <w:hyperlink r:id="rId12" w:history="1">
        <w:r w:rsidR="00FF46AC" w:rsidRPr="00FF46AC">
          <w:rPr>
            <w:rStyle w:val="a7"/>
            <w:rFonts w:ascii="Times New Roman" w:hAnsi="Times New Roman" w:cs="Times New Roman"/>
            <w:sz w:val="28"/>
            <w:szCs w:val="28"/>
          </w:rPr>
          <w:t>http://legalacts.ru/doc/prikaz-minobrnauki-rf-ot-17122010-n-1897/</w:t>
        </w:r>
      </w:hyperlink>
      <w:r w:rsidR="00FF46AC" w:rsidRPr="00FF4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04B" w:rsidRPr="00856AC0" w:rsidRDefault="000B104B" w:rsidP="0053438F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5323" w:rsidRPr="001765E2" w:rsidRDefault="00265323" w:rsidP="0053438F">
      <w:pPr>
        <w:tabs>
          <w:tab w:val="num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753F" w:rsidRPr="001765E2" w:rsidRDefault="00C3753F" w:rsidP="0053438F">
      <w:pPr>
        <w:tabs>
          <w:tab w:val="num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C3753F" w:rsidRPr="001765E2" w:rsidSect="00C05D4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57D1"/>
    <w:multiLevelType w:val="hybridMultilevel"/>
    <w:tmpl w:val="591AD3FE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339EA"/>
    <w:multiLevelType w:val="hybridMultilevel"/>
    <w:tmpl w:val="10B422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2077A82"/>
    <w:multiLevelType w:val="multilevel"/>
    <w:tmpl w:val="B31CF08E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32866CA8"/>
    <w:multiLevelType w:val="multilevel"/>
    <w:tmpl w:val="84EE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B1820"/>
    <w:multiLevelType w:val="hybridMultilevel"/>
    <w:tmpl w:val="9108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A26C5"/>
    <w:multiLevelType w:val="hybridMultilevel"/>
    <w:tmpl w:val="1D42EA34"/>
    <w:lvl w:ilvl="0" w:tplc="91620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B6BB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00F7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65F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22C0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042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AB5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8808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A015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531CAA"/>
    <w:multiLevelType w:val="multilevel"/>
    <w:tmpl w:val="C02CD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7C7791"/>
    <w:multiLevelType w:val="hybridMultilevel"/>
    <w:tmpl w:val="72B62674"/>
    <w:lvl w:ilvl="0" w:tplc="8064E3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4BE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A94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485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443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08E0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8F0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902D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2CD0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E04DF5"/>
    <w:multiLevelType w:val="hybridMultilevel"/>
    <w:tmpl w:val="E502098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272"/>
    <w:rsid w:val="00011D11"/>
    <w:rsid w:val="00015662"/>
    <w:rsid w:val="00016709"/>
    <w:rsid w:val="00022CD7"/>
    <w:rsid w:val="0002780D"/>
    <w:rsid w:val="000361E5"/>
    <w:rsid w:val="00040C0D"/>
    <w:rsid w:val="0005347F"/>
    <w:rsid w:val="00060989"/>
    <w:rsid w:val="00062D6C"/>
    <w:rsid w:val="000747F3"/>
    <w:rsid w:val="0008352B"/>
    <w:rsid w:val="00090BBC"/>
    <w:rsid w:val="00096FF1"/>
    <w:rsid w:val="000A38BE"/>
    <w:rsid w:val="000B0041"/>
    <w:rsid w:val="000B104B"/>
    <w:rsid w:val="000C3B74"/>
    <w:rsid w:val="000D368B"/>
    <w:rsid w:val="000E1A75"/>
    <w:rsid w:val="000E36FB"/>
    <w:rsid w:val="000F4D14"/>
    <w:rsid w:val="000F695D"/>
    <w:rsid w:val="000F7455"/>
    <w:rsid w:val="00136B45"/>
    <w:rsid w:val="00142D52"/>
    <w:rsid w:val="00152396"/>
    <w:rsid w:val="001601A3"/>
    <w:rsid w:val="00166E64"/>
    <w:rsid w:val="001706C2"/>
    <w:rsid w:val="001734E9"/>
    <w:rsid w:val="001765E2"/>
    <w:rsid w:val="00180228"/>
    <w:rsid w:val="00185ED9"/>
    <w:rsid w:val="001870AD"/>
    <w:rsid w:val="00192C3A"/>
    <w:rsid w:val="00195C7F"/>
    <w:rsid w:val="001B00D6"/>
    <w:rsid w:val="001B0C2C"/>
    <w:rsid w:val="001B6307"/>
    <w:rsid w:val="001C0A01"/>
    <w:rsid w:val="001D00C1"/>
    <w:rsid w:val="001D2D6B"/>
    <w:rsid w:val="001E1DE2"/>
    <w:rsid w:val="001E6D05"/>
    <w:rsid w:val="001E7762"/>
    <w:rsid w:val="001F19C4"/>
    <w:rsid w:val="001F37C9"/>
    <w:rsid w:val="0020487A"/>
    <w:rsid w:val="00210E78"/>
    <w:rsid w:val="00227532"/>
    <w:rsid w:val="00247ED4"/>
    <w:rsid w:val="00250F55"/>
    <w:rsid w:val="00255361"/>
    <w:rsid w:val="00262168"/>
    <w:rsid w:val="00265323"/>
    <w:rsid w:val="00276999"/>
    <w:rsid w:val="002956DA"/>
    <w:rsid w:val="002A4028"/>
    <w:rsid w:val="002A5DBD"/>
    <w:rsid w:val="002D07C4"/>
    <w:rsid w:val="002D089F"/>
    <w:rsid w:val="002E25F0"/>
    <w:rsid w:val="002E555D"/>
    <w:rsid w:val="002F369A"/>
    <w:rsid w:val="00302440"/>
    <w:rsid w:val="00305111"/>
    <w:rsid w:val="00324B9E"/>
    <w:rsid w:val="003420FB"/>
    <w:rsid w:val="003548CD"/>
    <w:rsid w:val="00354F3C"/>
    <w:rsid w:val="00361A1C"/>
    <w:rsid w:val="00365C77"/>
    <w:rsid w:val="00366793"/>
    <w:rsid w:val="00367819"/>
    <w:rsid w:val="003714DF"/>
    <w:rsid w:val="0037190F"/>
    <w:rsid w:val="00384BCF"/>
    <w:rsid w:val="0038763C"/>
    <w:rsid w:val="00396C3C"/>
    <w:rsid w:val="003A0D12"/>
    <w:rsid w:val="003A54E5"/>
    <w:rsid w:val="003B173B"/>
    <w:rsid w:val="003C64AC"/>
    <w:rsid w:val="003C69DE"/>
    <w:rsid w:val="003D0EF5"/>
    <w:rsid w:val="003D591F"/>
    <w:rsid w:val="003E33D5"/>
    <w:rsid w:val="003E6B8B"/>
    <w:rsid w:val="003F62AE"/>
    <w:rsid w:val="004071B2"/>
    <w:rsid w:val="00407B44"/>
    <w:rsid w:val="00410B49"/>
    <w:rsid w:val="00430AEA"/>
    <w:rsid w:val="00431D27"/>
    <w:rsid w:val="00446C35"/>
    <w:rsid w:val="004520F0"/>
    <w:rsid w:val="004556FA"/>
    <w:rsid w:val="00470AE2"/>
    <w:rsid w:val="0047603C"/>
    <w:rsid w:val="00484009"/>
    <w:rsid w:val="0048476D"/>
    <w:rsid w:val="00490176"/>
    <w:rsid w:val="00495729"/>
    <w:rsid w:val="004A206D"/>
    <w:rsid w:val="004C3682"/>
    <w:rsid w:val="004D5474"/>
    <w:rsid w:val="004D7B28"/>
    <w:rsid w:val="005157DE"/>
    <w:rsid w:val="00517B98"/>
    <w:rsid w:val="00520398"/>
    <w:rsid w:val="005245A3"/>
    <w:rsid w:val="0053438F"/>
    <w:rsid w:val="0053530A"/>
    <w:rsid w:val="005406E4"/>
    <w:rsid w:val="00542D1D"/>
    <w:rsid w:val="0054469F"/>
    <w:rsid w:val="0056638B"/>
    <w:rsid w:val="00574DFC"/>
    <w:rsid w:val="00577017"/>
    <w:rsid w:val="00594178"/>
    <w:rsid w:val="005A1209"/>
    <w:rsid w:val="005A758B"/>
    <w:rsid w:val="005B13D3"/>
    <w:rsid w:val="005B7ACB"/>
    <w:rsid w:val="005C406B"/>
    <w:rsid w:val="005E717C"/>
    <w:rsid w:val="005F4433"/>
    <w:rsid w:val="00600165"/>
    <w:rsid w:val="006027ED"/>
    <w:rsid w:val="00603245"/>
    <w:rsid w:val="00611546"/>
    <w:rsid w:val="00614A37"/>
    <w:rsid w:val="00615EB4"/>
    <w:rsid w:val="00617634"/>
    <w:rsid w:val="006228FB"/>
    <w:rsid w:val="006327A5"/>
    <w:rsid w:val="0063447F"/>
    <w:rsid w:val="006438E8"/>
    <w:rsid w:val="00645AD9"/>
    <w:rsid w:val="00646C83"/>
    <w:rsid w:val="00650450"/>
    <w:rsid w:val="00654EA9"/>
    <w:rsid w:val="00672D83"/>
    <w:rsid w:val="00674C29"/>
    <w:rsid w:val="00680A51"/>
    <w:rsid w:val="00682A75"/>
    <w:rsid w:val="006866D6"/>
    <w:rsid w:val="00697195"/>
    <w:rsid w:val="006A2DCB"/>
    <w:rsid w:val="006B0CE3"/>
    <w:rsid w:val="006B7452"/>
    <w:rsid w:val="006D29A7"/>
    <w:rsid w:val="006D4D39"/>
    <w:rsid w:val="006E3750"/>
    <w:rsid w:val="006E5B27"/>
    <w:rsid w:val="00707221"/>
    <w:rsid w:val="00712958"/>
    <w:rsid w:val="00714E18"/>
    <w:rsid w:val="00714EDB"/>
    <w:rsid w:val="00733313"/>
    <w:rsid w:val="00735314"/>
    <w:rsid w:val="00752CD6"/>
    <w:rsid w:val="007570E1"/>
    <w:rsid w:val="00760E2D"/>
    <w:rsid w:val="0076290A"/>
    <w:rsid w:val="00772D7F"/>
    <w:rsid w:val="00775038"/>
    <w:rsid w:val="00777F0F"/>
    <w:rsid w:val="00792028"/>
    <w:rsid w:val="00793D4B"/>
    <w:rsid w:val="007A1B48"/>
    <w:rsid w:val="007A30BC"/>
    <w:rsid w:val="007B24CC"/>
    <w:rsid w:val="007B7F6F"/>
    <w:rsid w:val="007C0D39"/>
    <w:rsid w:val="007C38DD"/>
    <w:rsid w:val="007D00D7"/>
    <w:rsid w:val="007D0BF5"/>
    <w:rsid w:val="007E65C6"/>
    <w:rsid w:val="00810640"/>
    <w:rsid w:val="00816B78"/>
    <w:rsid w:val="00817896"/>
    <w:rsid w:val="008205EE"/>
    <w:rsid w:val="00827668"/>
    <w:rsid w:val="00832161"/>
    <w:rsid w:val="00850FD1"/>
    <w:rsid w:val="00856AC0"/>
    <w:rsid w:val="00862D64"/>
    <w:rsid w:val="00862E3A"/>
    <w:rsid w:val="0086449A"/>
    <w:rsid w:val="0086564A"/>
    <w:rsid w:val="00865D04"/>
    <w:rsid w:val="0087149E"/>
    <w:rsid w:val="00883E9B"/>
    <w:rsid w:val="00890510"/>
    <w:rsid w:val="00895876"/>
    <w:rsid w:val="008A03AF"/>
    <w:rsid w:val="008A2682"/>
    <w:rsid w:val="008B0D10"/>
    <w:rsid w:val="008B31BB"/>
    <w:rsid w:val="008B330E"/>
    <w:rsid w:val="008B6166"/>
    <w:rsid w:val="008C095C"/>
    <w:rsid w:val="008D05AE"/>
    <w:rsid w:val="008F0E23"/>
    <w:rsid w:val="008F483B"/>
    <w:rsid w:val="009021DD"/>
    <w:rsid w:val="00905980"/>
    <w:rsid w:val="00913879"/>
    <w:rsid w:val="0091483D"/>
    <w:rsid w:val="009151E2"/>
    <w:rsid w:val="009172E1"/>
    <w:rsid w:val="00925B84"/>
    <w:rsid w:val="00934C94"/>
    <w:rsid w:val="0094022C"/>
    <w:rsid w:val="00942E1F"/>
    <w:rsid w:val="009568B2"/>
    <w:rsid w:val="00957799"/>
    <w:rsid w:val="009718DD"/>
    <w:rsid w:val="00973752"/>
    <w:rsid w:val="009765E3"/>
    <w:rsid w:val="00982EA8"/>
    <w:rsid w:val="00983BC6"/>
    <w:rsid w:val="00984352"/>
    <w:rsid w:val="0099556C"/>
    <w:rsid w:val="00995D4A"/>
    <w:rsid w:val="009A31E3"/>
    <w:rsid w:val="009B43F1"/>
    <w:rsid w:val="009B50CB"/>
    <w:rsid w:val="009C1000"/>
    <w:rsid w:val="009C1222"/>
    <w:rsid w:val="009C64FB"/>
    <w:rsid w:val="009C6817"/>
    <w:rsid w:val="009D38C9"/>
    <w:rsid w:val="009D5C24"/>
    <w:rsid w:val="009D7249"/>
    <w:rsid w:val="009E09B2"/>
    <w:rsid w:val="009E6DDB"/>
    <w:rsid w:val="00A015C8"/>
    <w:rsid w:val="00A07EA8"/>
    <w:rsid w:val="00A13A23"/>
    <w:rsid w:val="00A3130A"/>
    <w:rsid w:val="00A40351"/>
    <w:rsid w:val="00A47291"/>
    <w:rsid w:val="00A56137"/>
    <w:rsid w:val="00A56C3F"/>
    <w:rsid w:val="00A6344A"/>
    <w:rsid w:val="00A65E02"/>
    <w:rsid w:val="00A74CB4"/>
    <w:rsid w:val="00A86DB8"/>
    <w:rsid w:val="00A91FE1"/>
    <w:rsid w:val="00A9485A"/>
    <w:rsid w:val="00A97369"/>
    <w:rsid w:val="00AA78D8"/>
    <w:rsid w:val="00AB5149"/>
    <w:rsid w:val="00AC4B06"/>
    <w:rsid w:val="00AC6E13"/>
    <w:rsid w:val="00AD26B3"/>
    <w:rsid w:val="00AE04B0"/>
    <w:rsid w:val="00AE3393"/>
    <w:rsid w:val="00AE680B"/>
    <w:rsid w:val="00AF3C6C"/>
    <w:rsid w:val="00AF561B"/>
    <w:rsid w:val="00B105B8"/>
    <w:rsid w:val="00B12CDC"/>
    <w:rsid w:val="00B137B9"/>
    <w:rsid w:val="00B141C0"/>
    <w:rsid w:val="00B26272"/>
    <w:rsid w:val="00B34524"/>
    <w:rsid w:val="00B3527A"/>
    <w:rsid w:val="00B35EA5"/>
    <w:rsid w:val="00B35EE7"/>
    <w:rsid w:val="00B372D2"/>
    <w:rsid w:val="00B42BCB"/>
    <w:rsid w:val="00B52CC6"/>
    <w:rsid w:val="00B54C74"/>
    <w:rsid w:val="00B60B53"/>
    <w:rsid w:val="00B634E4"/>
    <w:rsid w:val="00B76CA0"/>
    <w:rsid w:val="00B81950"/>
    <w:rsid w:val="00B821FA"/>
    <w:rsid w:val="00B8378C"/>
    <w:rsid w:val="00B84413"/>
    <w:rsid w:val="00B91D62"/>
    <w:rsid w:val="00BA4DF0"/>
    <w:rsid w:val="00BB194B"/>
    <w:rsid w:val="00BC2119"/>
    <w:rsid w:val="00BC3F8D"/>
    <w:rsid w:val="00BC4BB4"/>
    <w:rsid w:val="00BC4CB9"/>
    <w:rsid w:val="00BC7733"/>
    <w:rsid w:val="00BD0C84"/>
    <w:rsid w:val="00BE17C0"/>
    <w:rsid w:val="00BE219C"/>
    <w:rsid w:val="00BE25D7"/>
    <w:rsid w:val="00BF0DD4"/>
    <w:rsid w:val="00BF1D48"/>
    <w:rsid w:val="00BF3278"/>
    <w:rsid w:val="00C05D4E"/>
    <w:rsid w:val="00C078BA"/>
    <w:rsid w:val="00C101BF"/>
    <w:rsid w:val="00C305DB"/>
    <w:rsid w:val="00C313BD"/>
    <w:rsid w:val="00C3753F"/>
    <w:rsid w:val="00C4042D"/>
    <w:rsid w:val="00C42A2B"/>
    <w:rsid w:val="00C6175E"/>
    <w:rsid w:val="00C61AF2"/>
    <w:rsid w:val="00C70955"/>
    <w:rsid w:val="00C7202F"/>
    <w:rsid w:val="00C72F3D"/>
    <w:rsid w:val="00C745F6"/>
    <w:rsid w:val="00C75120"/>
    <w:rsid w:val="00C9102C"/>
    <w:rsid w:val="00C91F29"/>
    <w:rsid w:val="00C94B7E"/>
    <w:rsid w:val="00C962A2"/>
    <w:rsid w:val="00CA7632"/>
    <w:rsid w:val="00CB4900"/>
    <w:rsid w:val="00CC35BB"/>
    <w:rsid w:val="00CD0347"/>
    <w:rsid w:val="00CD409C"/>
    <w:rsid w:val="00CE2A7B"/>
    <w:rsid w:val="00CF1F62"/>
    <w:rsid w:val="00CF334A"/>
    <w:rsid w:val="00D01BAB"/>
    <w:rsid w:val="00D05D4F"/>
    <w:rsid w:val="00D272C3"/>
    <w:rsid w:val="00D346C3"/>
    <w:rsid w:val="00D54EE9"/>
    <w:rsid w:val="00D67CC9"/>
    <w:rsid w:val="00D74A56"/>
    <w:rsid w:val="00D77BF9"/>
    <w:rsid w:val="00D80810"/>
    <w:rsid w:val="00D87A03"/>
    <w:rsid w:val="00D87B5A"/>
    <w:rsid w:val="00D92A17"/>
    <w:rsid w:val="00D92CEF"/>
    <w:rsid w:val="00DA2B34"/>
    <w:rsid w:val="00DA4398"/>
    <w:rsid w:val="00DA73EA"/>
    <w:rsid w:val="00DB2652"/>
    <w:rsid w:val="00DB3BA3"/>
    <w:rsid w:val="00DB6AC9"/>
    <w:rsid w:val="00DB6C77"/>
    <w:rsid w:val="00DD3000"/>
    <w:rsid w:val="00DD5E98"/>
    <w:rsid w:val="00DF1B08"/>
    <w:rsid w:val="00DF7865"/>
    <w:rsid w:val="00E04697"/>
    <w:rsid w:val="00E05BA5"/>
    <w:rsid w:val="00E07A84"/>
    <w:rsid w:val="00E30026"/>
    <w:rsid w:val="00E406EE"/>
    <w:rsid w:val="00E457DF"/>
    <w:rsid w:val="00E46325"/>
    <w:rsid w:val="00E50945"/>
    <w:rsid w:val="00E5193B"/>
    <w:rsid w:val="00E51DC6"/>
    <w:rsid w:val="00E755D2"/>
    <w:rsid w:val="00E775AF"/>
    <w:rsid w:val="00E85893"/>
    <w:rsid w:val="00EB0CBC"/>
    <w:rsid w:val="00EB1971"/>
    <w:rsid w:val="00EB246F"/>
    <w:rsid w:val="00EB54D1"/>
    <w:rsid w:val="00EC3A32"/>
    <w:rsid w:val="00ED2BA7"/>
    <w:rsid w:val="00ED4479"/>
    <w:rsid w:val="00ED72F6"/>
    <w:rsid w:val="00EE56DE"/>
    <w:rsid w:val="00EF26D4"/>
    <w:rsid w:val="00F01BFC"/>
    <w:rsid w:val="00F047B9"/>
    <w:rsid w:val="00F07FBC"/>
    <w:rsid w:val="00F25995"/>
    <w:rsid w:val="00F33D6C"/>
    <w:rsid w:val="00F5777F"/>
    <w:rsid w:val="00F616BB"/>
    <w:rsid w:val="00F7084D"/>
    <w:rsid w:val="00F72B3E"/>
    <w:rsid w:val="00F736FB"/>
    <w:rsid w:val="00F760AD"/>
    <w:rsid w:val="00F768B3"/>
    <w:rsid w:val="00F806A8"/>
    <w:rsid w:val="00F80761"/>
    <w:rsid w:val="00F80867"/>
    <w:rsid w:val="00F877A7"/>
    <w:rsid w:val="00F96206"/>
    <w:rsid w:val="00F978F5"/>
    <w:rsid w:val="00FA0B62"/>
    <w:rsid w:val="00FA1CAF"/>
    <w:rsid w:val="00FC08B6"/>
    <w:rsid w:val="00FC42AA"/>
    <w:rsid w:val="00FC438C"/>
    <w:rsid w:val="00FC5BE0"/>
    <w:rsid w:val="00FC6AC7"/>
    <w:rsid w:val="00FD3186"/>
    <w:rsid w:val="00FD5519"/>
    <w:rsid w:val="00FE0475"/>
    <w:rsid w:val="00FE179A"/>
    <w:rsid w:val="00FE3F41"/>
    <w:rsid w:val="00FE67BD"/>
    <w:rsid w:val="00FE781F"/>
    <w:rsid w:val="00FF216E"/>
    <w:rsid w:val="00FF46AC"/>
    <w:rsid w:val="00FF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BB"/>
  </w:style>
  <w:style w:type="paragraph" w:styleId="2">
    <w:name w:val="heading 2"/>
    <w:basedOn w:val="a"/>
    <w:link w:val="20"/>
    <w:uiPriority w:val="9"/>
    <w:qFormat/>
    <w:rsid w:val="002E2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A2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C42A2B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42A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Strong"/>
    <w:basedOn w:val="a0"/>
    <w:uiPriority w:val="22"/>
    <w:qFormat/>
    <w:rsid w:val="00617634"/>
    <w:rPr>
      <w:b/>
      <w:bCs/>
    </w:rPr>
  </w:style>
  <w:style w:type="paragraph" w:customStyle="1" w:styleId="c0">
    <w:name w:val="c0"/>
    <w:basedOn w:val="a"/>
    <w:rsid w:val="0068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46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D67CC9"/>
  </w:style>
  <w:style w:type="character" w:customStyle="1" w:styleId="c1">
    <w:name w:val="c1"/>
    <w:basedOn w:val="a0"/>
    <w:rsid w:val="00D67CC9"/>
  </w:style>
  <w:style w:type="character" w:customStyle="1" w:styleId="20">
    <w:name w:val="Заголовок 2 Знак"/>
    <w:basedOn w:val="a0"/>
    <w:link w:val="2"/>
    <w:uiPriority w:val="9"/>
    <w:rsid w:val="002E25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full">
    <w:name w:val="extended-text__full"/>
    <w:basedOn w:val="a0"/>
    <w:rsid w:val="002E25F0"/>
  </w:style>
  <w:style w:type="character" w:customStyle="1" w:styleId="link">
    <w:name w:val="link"/>
    <w:basedOn w:val="a0"/>
    <w:rsid w:val="002E25F0"/>
  </w:style>
  <w:style w:type="character" w:styleId="a7">
    <w:name w:val="Hyperlink"/>
    <w:basedOn w:val="a0"/>
    <w:uiPriority w:val="99"/>
    <w:unhideWhenUsed/>
    <w:rsid w:val="002E25F0"/>
    <w:rPr>
      <w:color w:val="0000FF"/>
      <w:u w:val="single"/>
    </w:rPr>
  </w:style>
  <w:style w:type="character" w:customStyle="1" w:styleId="pathseparator">
    <w:name w:val="path__separator"/>
    <w:basedOn w:val="a0"/>
    <w:rsid w:val="002E25F0"/>
  </w:style>
  <w:style w:type="character" w:customStyle="1" w:styleId="extended-textshort">
    <w:name w:val="extended-text__short"/>
    <w:basedOn w:val="a0"/>
    <w:rsid w:val="002E25F0"/>
  </w:style>
  <w:style w:type="character" w:customStyle="1" w:styleId="pageritem">
    <w:name w:val="pager__item"/>
    <w:basedOn w:val="a0"/>
    <w:rsid w:val="002E25F0"/>
  </w:style>
  <w:style w:type="character" w:styleId="a8">
    <w:name w:val="FollowedHyperlink"/>
    <w:basedOn w:val="a0"/>
    <w:uiPriority w:val="99"/>
    <w:semiHidden/>
    <w:unhideWhenUsed/>
    <w:rsid w:val="00D87A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57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870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2979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8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18888">
                      <w:marLeft w:val="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0894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3124">
                                  <w:marLeft w:val="-47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5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0553899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65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07169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66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3887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2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5758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6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74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3337">
                      <w:marLeft w:val="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1030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8085">
                                  <w:marLeft w:val="-47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0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1396170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562382">
              <w:marLeft w:val="0"/>
              <w:marRight w:val="0"/>
              <w:marTop w:val="0"/>
              <w:marBottom w:val="3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87175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3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8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1436">
                                              <w:marLeft w:val="4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96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15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001487">
              <w:marLeft w:val="0"/>
              <w:marRight w:val="0"/>
              <w:marTop w:val="0"/>
              <w:marBottom w:val="3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0232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7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2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04559">
                                              <w:marLeft w:val="54"/>
                                              <w:marRight w:val="54"/>
                                              <w:marTop w:val="54"/>
                                              <w:marBottom w:val="5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14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22463">
                                                  <w:marLeft w:val="5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039086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6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037527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60028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70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223104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1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6756">
                                              <w:marLeft w:val="54"/>
                                              <w:marRight w:val="54"/>
                                              <w:marTop w:val="54"/>
                                              <w:marBottom w:val="5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28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162418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22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3829477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64702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3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525614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31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34499">
                                              <w:marLeft w:val="54"/>
                                              <w:marRight w:val="54"/>
                                              <w:marTop w:val="54"/>
                                              <w:marBottom w:val="5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4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790096">
                                                  <w:marLeft w:val="5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09027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94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0077550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436688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50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141449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05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11155">
                                              <w:marLeft w:val="54"/>
                                              <w:marRight w:val="54"/>
                                              <w:marTop w:val="54"/>
                                              <w:marBottom w:val="5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5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211672">
                                                  <w:marLeft w:val="5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711709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7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601775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100989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8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0261489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8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91518">
                                              <w:marLeft w:val="54"/>
                                              <w:marRight w:val="54"/>
                                              <w:marTop w:val="54"/>
                                              <w:marBottom w:val="5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92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600181">
                                                  <w:marLeft w:val="5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250216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9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776655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527185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8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471071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5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760331">
                                              <w:marLeft w:val="54"/>
                                              <w:marRight w:val="54"/>
                                              <w:marTop w:val="54"/>
                                              <w:marBottom w:val="5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0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299678">
                                                  <w:marLeft w:val="5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207937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1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230236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33259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5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9595023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27065">
                                              <w:marLeft w:val="54"/>
                                              <w:marRight w:val="54"/>
                                              <w:marTop w:val="54"/>
                                              <w:marBottom w:val="5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70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199136">
                                                  <w:marLeft w:val="5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938524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25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9494358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5074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4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152154">
                                                  <w:marLeft w:val="0"/>
                                                  <w:marRight w:val="0"/>
                                                  <w:marTop w:val="2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7873209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1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322811">
                                              <w:marLeft w:val="54"/>
                                              <w:marRight w:val="54"/>
                                              <w:marTop w:val="54"/>
                                              <w:marBottom w:val="5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509066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33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7737672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7703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46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048977">
                                                  <w:marLeft w:val="0"/>
                                                  <w:marRight w:val="0"/>
                                                  <w:marTop w:val="2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05491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4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876115">
                                              <w:marLeft w:val="54"/>
                                              <w:marRight w:val="54"/>
                                              <w:marTop w:val="54"/>
                                              <w:marBottom w:val="5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1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429937">
                                                  <w:marLeft w:val="5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415968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1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0802564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26899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7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062049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49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871285">
                                              <w:marLeft w:val="54"/>
                                              <w:marRight w:val="54"/>
                                              <w:marTop w:val="54"/>
                                              <w:marBottom w:val="5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9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5764418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25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230112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27052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10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683434">
                                                  <w:marLeft w:val="0"/>
                                                  <w:marRight w:val="0"/>
                                                  <w:marTop w:val="2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458809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5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29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87157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0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6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55948">
                      <w:marLeft w:val="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953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536326">
                                  <w:marLeft w:val="-47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1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08147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94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41081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07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00022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1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7543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6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4633">
                      <w:marLeft w:val="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9414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671870">
                                  <w:marLeft w:val="-47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1298829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7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2840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762115">
              <w:marLeft w:val="0"/>
              <w:marRight w:val="0"/>
              <w:marTop w:val="0"/>
              <w:marBottom w:val="3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97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35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oso.ru/rs/cppk/profmaterial/Prilogenie_479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ro.ru/wp-content/uploads/2012/12/Concept_SPS.pdf" TargetMode="External"/><Relationship Id="rId12" Type="http://schemas.openxmlformats.org/officeDocument/2006/relationships/hyperlink" Target="http://legalacts.ru/doc/prikaz-minobrnauki-rf-ot-17122010-n-189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el-sps@yandex.ru" TargetMode="External"/><Relationship Id="rId11" Type="http://schemas.openxmlformats.org/officeDocument/2006/relationships/hyperlink" Target="http://legalacts.ru/doc/prikaz-minobrnauki-rf-ot-22092011-n-235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galacts.ru/doc/prikaz-minobrnauki-rossii-ot-17102013-n-11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player.ru/42545592-Organizaciya-professionalnyh-prob-dlya-starsheklassnikov-v-professionalnyh-obrazovatelnyh-organizaciyah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2362B-605B-4546-A2D9-D0B8B37D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cde</cp:lastModifiedBy>
  <cp:revision>2</cp:revision>
  <cp:lastPrinted>2018-08-22T07:37:00Z</cp:lastPrinted>
  <dcterms:created xsi:type="dcterms:W3CDTF">2020-01-27T05:45:00Z</dcterms:created>
  <dcterms:modified xsi:type="dcterms:W3CDTF">2020-01-27T05:45:00Z</dcterms:modified>
</cp:coreProperties>
</file>